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FC67F1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344580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344580">
              <w:rPr>
                <w:b/>
                <w:szCs w:val="26"/>
              </w:rPr>
              <w:t>Чаплыгина</w:t>
            </w:r>
            <w:r w:rsidR="008C0953">
              <w:rPr>
                <w:b/>
                <w:szCs w:val="26"/>
              </w:rPr>
              <w:t>, д.4</w:t>
            </w:r>
            <w:r w:rsidR="00344580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82CBC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</w:t>
            </w:r>
            <w:r w:rsidR="00344580">
              <w:rPr>
                <w:szCs w:val="26"/>
              </w:rPr>
              <w:t xml:space="preserve"> ТСЖ «Чаплыгина 47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F8915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44580">
              <w:rPr>
                <w:szCs w:val="26"/>
              </w:rPr>
              <w:t>ТСЖ «Чаплыгина 47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44580">
              <w:rPr>
                <w:b/>
              </w:rPr>
              <w:t>31.12.2025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344580">
              <w:rPr>
                <w:b/>
              </w:rPr>
              <w:t>10.01.2026</w:t>
            </w:r>
            <w:bookmarkStart w:id="0" w:name="_GoBack"/>
            <w:bookmarkEnd w:id="0"/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34458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34458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575B7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344580">
              <w:rPr>
                <w:szCs w:val="26"/>
              </w:rPr>
              <w:t>Чаплыгина, д.47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4580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2025-10-10T03:58:00Z</dcterms:modified>
</cp:coreProperties>
</file>