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F55532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A910A4">
              <w:rPr>
                <w:b/>
                <w:szCs w:val="26"/>
              </w:rPr>
              <w:t>06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</w:t>
            </w:r>
            <w:r w:rsidRPr="00EF7083">
              <w:t xml:space="preserve">многоквартирного дома (МКД) </w:t>
            </w:r>
            <w:r w:rsidRPr="00EF7083">
              <w:rPr>
                <w:b/>
              </w:rPr>
              <w:t>по адресу:</w:t>
            </w:r>
            <w:r w:rsidR="00A910A4">
              <w:rPr>
                <w:b/>
              </w:rPr>
              <w:t xml:space="preserve"> ул. Богдана Хмельницкого, д.18</w:t>
            </w:r>
            <w:r w:rsidR="00055E81" w:rsidRPr="00EF7083">
              <w:rPr>
                <w:b/>
              </w:rPr>
              <w:t xml:space="preserve"> </w:t>
            </w:r>
            <w:r w:rsidRPr="00EF7083">
              <w:rPr>
                <w:b/>
              </w:rPr>
              <w:t>начисление платы за коммунальные услуги</w:t>
            </w:r>
            <w:r w:rsidRPr="00EF7083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EF7083">
              <w:rPr>
                <w:rFonts w:eastAsia="Calibri"/>
                <w:lang w:eastAsia="en-US"/>
              </w:rPr>
              <w:t>на основании протокола общего собрания собственников помещений в МКД, на котором принято такое решение.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</w:t>
            </w:r>
          </w:p>
          <w:p w14:paraId="4E68F4B8" w14:textId="65B7039D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A910A4" w:rsidRPr="00A910A4">
              <w:rPr>
                <w:szCs w:val="26"/>
              </w:rPr>
              <w:t>ООО УК "Гармония"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</w:t>
            </w:r>
            <w:bookmarkStart w:id="0" w:name="_GoBack"/>
            <w:bookmarkEnd w:id="0"/>
            <w:r w:rsidRPr="00120E99">
              <w:rPr>
                <w:szCs w:val="26"/>
              </w:rPr>
              <w:t>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7E4DC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A910A4" w:rsidRPr="00A910A4">
              <w:t>ООО УК "Гармония"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D47EB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A910A4">
              <w:rPr>
                <w:b/>
              </w:rPr>
              <w:t>05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A910A4">
              <w:rPr>
                <w:b/>
              </w:rPr>
              <w:t>06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08B211D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</w:t>
            </w:r>
            <w:r w:rsidRPr="00EF7083">
              <w:rPr>
                <w:lang w:eastAsia="en-US"/>
              </w:rPr>
              <w:t xml:space="preserve">ежемесячно (с 15 </w:t>
            </w:r>
            <w:r w:rsidR="00F507B8" w:rsidRPr="00EF7083">
              <w:rPr>
                <w:lang w:eastAsia="en-US"/>
              </w:rPr>
              <w:t>по 2</w:t>
            </w:r>
            <w:r w:rsidR="001B2FFF" w:rsidRPr="00EF7083">
              <w:rPr>
                <w:lang w:eastAsia="en-US"/>
              </w:rPr>
              <w:t>5</w:t>
            </w:r>
            <w:r w:rsidR="00F507B8" w:rsidRPr="00EF7083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EF7083">
              <w:rPr>
                <w:lang w:eastAsia="en-US"/>
              </w:rPr>
              <w:t xml:space="preserve"> МКД</w:t>
            </w:r>
            <w:r w:rsidR="00120E99" w:rsidRPr="00EF7083">
              <w:rPr>
                <w:lang w:eastAsia="en-US"/>
              </w:rPr>
              <w:t xml:space="preserve"> по </w:t>
            </w:r>
            <w:r w:rsidR="00A910A4" w:rsidRPr="00A910A4">
              <w:t>ул. Богдана Хмельницкого, д.18</w:t>
            </w:r>
            <w:r w:rsidR="0080748E" w:rsidRPr="00A910A4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EF7083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47EB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910A4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EF7083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11</cp:revision>
  <cp:lastPrinted>2019-03-15T06:19:00Z</cp:lastPrinted>
  <dcterms:created xsi:type="dcterms:W3CDTF">2025-12-17T09:12:00Z</dcterms:created>
  <dcterms:modified xsi:type="dcterms:W3CDTF">2026-03-26T07:50:00Z</dcterms:modified>
</cp:coreProperties>
</file>