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FE" w:rsidRPr="00592D7A" w:rsidRDefault="006F36FE" w:rsidP="00575266">
      <w:pPr>
        <w:pStyle w:val="2"/>
        <w:keepNext w:val="0"/>
        <w:widowControl w:val="0"/>
        <w:spacing w:before="0" w:after="0"/>
        <w:ind w:left="-284"/>
        <w:contextualSpacing/>
        <w:rPr>
          <w:rFonts w:ascii="Times New Roman" w:hAnsi="Times New Roman"/>
          <w:i w:val="0"/>
          <w:sz w:val="24"/>
          <w:szCs w:val="24"/>
          <w:lang w:val="ru-RU"/>
        </w:rPr>
      </w:pPr>
      <w:r w:rsidRPr="00592D7A">
        <w:rPr>
          <w:rFonts w:ascii="Times New Roman" w:hAnsi="Times New Roman"/>
          <w:i w:val="0"/>
          <w:sz w:val="24"/>
          <w:szCs w:val="24"/>
        </w:rPr>
        <w:t>ПРОТОКОЛ №</w:t>
      </w:r>
      <w:r w:rsidR="002615EC" w:rsidRPr="00592D7A">
        <w:rPr>
          <w:rFonts w:ascii="Times New Roman" w:hAnsi="Times New Roman"/>
          <w:i w:val="0"/>
          <w:sz w:val="24"/>
          <w:szCs w:val="24"/>
          <w:lang w:val="ru-RU"/>
        </w:rPr>
        <w:t>79</w:t>
      </w:r>
    </w:p>
    <w:p w:rsidR="006F36FE" w:rsidRPr="00592D7A" w:rsidRDefault="006F36FE" w:rsidP="00575266">
      <w:pPr>
        <w:pStyle w:val="a8"/>
        <w:widowControl w:val="0"/>
        <w:ind w:left="-284"/>
        <w:contextualSpacing/>
        <w:jc w:val="center"/>
        <w:rPr>
          <w:lang w:val="ru-RU"/>
        </w:rPr>
      </w:pPr>
      <w:r w:rsidRPr="00592D7A">
        <w:rPr>
          <w:lang w:val="ru-RU"/>
        </w:rPr>
        <w:t xml:space="preserve">по вопросу повестки дня заседания </w:t>
      </w:r>
    </w:p>
    <w:p w:rsidR="006F36FE" w:rsidRPr="00592D7A" w:rsidRDefault="006F36FE" w:rsidP="00575266">
      <w:pPr>
        <w:pStyle w:val="a8"/>
        <w:widowControl w:val="0"/>
        <w:ind w:left="-284"/>
        <w:contextualSpacing/>
        <w:jc w:val="center"/>
        <w:rPr>
          <w:lang w:val="ru-RU"/>
        </w:rPr>
      </w:pPr>
      <w:r w:rsidRPr="00592D7A">
        <w:rPr>
          <w:lang w:val="ru-RU"/>
        </w:rPr>
        <w:t xml:space="preserve">Закупочной комиссии ООО «Сибирская генерирующая компания», </w:t>
      </w:r>
    </w:p>
    <w:p w:rsidR="006F36FE" w:rsidRPr="00592D7A" w:rsidRDefault="00F03C70" w:rsidP="00575266">
      <w:pPr>
        <w:pStyle w:val="a8"/>
        <w:widowControl w:val="0"/>
        <w:ind w:left="-284"/>
        <w:contextualSpacing/>
        <w:jc w:val="center"/>
        <w:rPr>
          <w:b/>
          <w:lang w:val="ru-RU"/>
        </w:rPr>
      </w:pPr>
      <w:r w:rsidRPr="00592D7A">
        <w:rPr>
          <w:lang w:val="ru-RU"/>
        </w:rPr>
        <w:t xml:space="preserve">проводимого </w:t>
      </w:r>
      <w:r w:rsidR="002615EC" w:rsidRPr="00592D7A">
        <w:rPr>
          <w:lang w:val="ru-RU"/>
        </w:rPr>
        <w:t>12</w:t>
      </w:r>
      <w:r w:rsidR="006F36FE" w:rsidRPr="00592D7A">
        <w:rPr>
          <w:lang w:val="ru-RU"/>
        </w:rPr>
        <w:t>.0</w:t>
      </w:r>
      <w:r w:rsidR="002615EC" w:rsidRPr="00592D7A">
        <w:rPr>
          <w:lang w:val="ru-RU"/>
        </w:rPr>
        <w:t>5</w:t>
      </w:r>
      <w:r w:rsidR="005C7081" w:rsidRPr="00592D7A">
        <w:rPr>
          <w:lang w:val="ru-RU"/>
        </w:rPr>
        <w:t>.2021</w:t>
      </w:r>
      <w:r w:rsidR="006F36FE" w:rsidRPr="00592D7A">
        <w:rPr>
          <w:lang w:val="ru-RU"/>
        </w:rPr>
        <w:t xml:space="preserve"> г.</w:t>
      </w:r>
    </w:p>
    <w:p w:rsidR="003A1148" w:rsidRPr="00592D7A" w:rsidRDefault="002615EC" w:rsidP="00D679B4">
      <w:pPr>
        <w:widowControl w:val="0"/>
        <w:spacing w:after="120"/>
        <w:ind w:right="34"/>
        <w:jc w:val="both"/>
      </w:pPr>
      <w:r w:rsidRPr="00592D7A">
        <w:rPr>
          <w:b/>
        </w:rPr>
        <w:t>В</w:t>
      </w:r>
      <w:r w:rsidR="003D52AE" w:rsidRPr="00592D7A">
        <w:rPr>
          <w:b/>
        </w:rPr>
        <w:t>опрос</w:t>
      </w:r>
      <w:r w:rsidRPr="00592D7A">
        <w:rPr>
          <w:b/>
        </w:rPr>
        <w:t xml:space="preserve"> 2.1</w:t>
      </w:r>
      <w:r w:rsidR="003D52AE" w:rsidRPr="00592D7A">
        <w:rPr>
          <w:b/>
        </w:rPr>
        <w:t xml:space="preserve">: </w:t>
      </w:r>
      <w:r w:rsidR="00F03C70" w:rsidRPr="00592D7A">
        <w:t xml:space="preserve">Инициация и утверждение документации для проведения запроса предложений в электронной форме </w:t>
      </w:r>
      <w:r w:rsidRPr="00592D7A">
        <w:t>на право заключения договора поставки турбинно-вспомогательного оборудования (установка ПСМ 2-4) для нужд Новосибирской ТЭЦ-2 АО "СИБЭКО" в 2021 году (Закупка №4664-2021-ГО)</w:t>
      </w:r>
      <w:r w:rsidR="00D679B4" w:rsidRPr="00592D7A">
        <w:t>.</w:t>
      </w:r>
    </w:p>
    <w:p w:rsidR="00962544" w:rsidRPr="00592D7A" w:rsidRDefault="00962544" w:rsidP="00D679B4">
      <w:pPr>
        <w:widowControl w:val="0"/>
        <w:tabs>
          <w:tab w:val="left" w:pos="426"/>
        </w:tabs>
        <w:jc w:val="both"/>
        <w:rPr>
          <w:rFonts w:eastAsia="Calibri"/>
          <w:lang w:eastAsia="en-US"/>
        </w:rPr>
      </w:pPr>
      <w:r w:rsidRPr="00592D7A">
        <w:rPr>
          <w:rFonts w:eastAsia="Calibri"/>
          <w:b/>
          <w:lang w:eastAsia="en-US"/>
        </w:rPr>
        <w:t>Основные параметры процедуры:</w:t>
      </w:r>
    </w:p>
    <w:p w:rsidR="00A46B21" w:rsidRPr="00592D7A" w:rsidRDefault="00A46B21" w:rsidP="00D679B4">
      <w:pPr>
        <w:widowControl w:val="0"/>
        <w:tabs>
          <w:tab w:val="left" w:pos="1325"/>
        </w:tabs>
        <w:jc w:val="both"/>
      </w:pPr>
      <w:r w:rsidRPr="00592D7A">
        <w:t>Способ закупки:</w:t>
      </w:r>
      <w:r w:rsidR="003D52AE" w:rsidRPr="00592D7A">
        <w:t xml:space="preserve"> запрос предложений в электронной форме</w:t>
      </w:r>
      <w:r w:rsidRPr="00592D7A">
        <w:t>;</w:t>
      </w:r>
    </w:p>
    <w:p w:rsidR="005C0B10" w:rsidRPr="00592D7A" w:rsidRDefault="00B420CB" w:rsidP="00D679B4">
      <w:pPr>
        <w:widowControl w:val="0"/>
        <w:tabs>
          <w:tab w:val="left" w:pos="1325"/>
        </w:tabs>
        <w:jc w:val="both"/>
      </w:pPr>
      <w:r w:rsidRPr="00592D7A">
        <w:t>Место поставки: с</w:t>
      </w:r>
      <w:r w:rsidR="005C0B10" w:rsidRPr="00592D7A">
        <w:t>огласно техническому заданию;</w:t>
      </w:r>
    </w:p>
    <w:p w:rsidR="003D52AE" w:rsidRPr="00592D7A" w:rsidRDefault="005C0B10" w:rsidP="00D679B4">
      <w:pPr>
        <w:widowControl w:val="0"/>
        <w:tabs>
          <w:tab w:val="left" w:pos="1325"/>
        </w:tabs>
        <w:jc w:val="both"/>
      </w:pPr>
      <w:r w:rsidRPr="00592D7A">
        <w:t xml:space="preserve">Заказчик: </w:t>
      </w:r>
      <w:r w:rsidR="002615EC" w:rsidRPr="00592D7A">
        <w:t>АО "СИБЭКО";</w:t>
      </w:r>
    </w:p>
    <w:p w:rsidR="005C0B10" w:rsidRPr="00592D7A" w:rsidRDefault="005C0B10" w:rsidP="00D679B4">
      <w:pPr>
        <w:widowControl w:val="0"/>
        <w:tabs>
          <w:tab w:val="left" w:pos="1325"/>
        </w:tabs>
        <w:jc w:val="both"/>
      </w:pPr>
      <w:r w:rsidRPr="00592D7A">
        <w:t>Общий объем закупаемых</w:t>
      </w:r>
      <w:r w:rsidR="00E171C3" w:rsidRPr="00592D7A">
        <w:t xml:space="preserve"> товаров</w:t>
      </w:r>
      <w:r w:rsidRPr="00592D7A">
        <w:t>: в соответствии с техническим заданием;</w:t>
      </w:r>
    </w:p>
    <w:p w:rsidR="005C0B10" w:rsidRPr="00592D7A" w:rsidRDefault="00E171C3" w:rsidP="00D679B4">
      <w:pPr>
        <w:widowControl w:val="0"/>
        <w:tabs>
          <w:tab w:val="left" w:pos="1325"/>
        </w:tabs>
        <w:jc w:val="both"/>
        <w:rPr>
          <w:b/>
        </w:rPr>
      </w:pPr>
      <w:r w:rsidRPr="00592D7A">
        <w:t>Начальная</w:t>
      </w:r>
      <w:r w:rsidR="005C0B10" w:rsidRPr="00592D7A">
        <w:t xml:space="preserve"> </w:t>
      </w:r>
      <w:r w:rsidRPr="00592D7A">
        <w:t>(</w:t>
      </w:r>
      <w:r w:rsidR="005C0B10" w:rsidRPr="00592D7A">
        <w:t>максимальная</w:t>
      </w:r>
      <w:r w:rsidRPr="00592D7A">
        <w:t>)</w:t>
      </w:r>
      <w:r w:rsidR="005C0B10" w:rsidRPr="00592D7A">
        <w:t xml:space="preserve"> цена договора: </w:t>
      </w:r>
      <w:r w:rsidR="002615EC" w:rsidRPr="00592D7A">
        <w:rPr>
          <w:b/>
        </w:rPr>
        <w:t xml:space="preserve">837 071,86 </w:t>
      </w:r>
      <w:r w:rsidR="00F03C70" w:rsidRPr="00592D7A">
        <w:rPr>
          <w:b/>
        </w:rPr>
        <w:t xml:space="preserve">руб. с НДС </w:t>
      </w:r>
    </w:p>
    <w:p w:rsidR="005C0B10" w:rsidRPr="00592D7A" w:rsidRDefault="00F03C70" w:rsidP="00D679B4">
      <w:pPr>
        <w:widowControl w:val="0"/>
        <w:jc w:val="both"/>
        <w:rPr>
          <w:i/>
        </w:rPr>
      </w:pPr>
      <w:r w:rsidRPr="00592D7A">
        <w:t>С</w:t>
      </w:r>
      <w:r w:rsidR="005C0B10" w:rsidRPr="00592D7A">
        <w:t>рок поставки:</w:t>
      </w:r>
      <w:r w:rsidR="005C0B10" w:rsidRPr="00592D7A">
        <w:rPr>
          <w:i/>
        </w:rPr>
        <w:t xml:space="preserve"> </w:t>
      </w:r>
      <w:r w:rsidR="005C0B10" w:rsidRPr="00592D7A">
        <w:t>в соответ</w:t>
      </w:r>
      <w:r w:rsidR="00E171C3" w:rsidRPr="00592D7A">
        <w:t>ствии с графиком поставки по ТЗ.</w:t>
      </w:r>
    </w:p>
    <w:p w:rsidR="005C0B10" w:rsidRPr="00592D7A" w:rsidRDefault="005C0B10" w:rsidP="00D679B4">
      <w:pPr>
        <w:widowControl w:val="0"/>
        <w:jc w:val="both"/>
        <w:rPr>
          <w:i/>
        </w:rPr>
      </w:pPr>
    </w:p>
    <w:p w:rsidR="00962544" w:rsidRPr="00592D7A" w:rsidRDefault="00962544" w:rsidP="00D679B4">
      <w:pPr>
        <w:widowControl w:val="0"/>
        <w:jc w:val="both"/>
        <w:rPr>
          <w:b/>
        </w:rPr>
      </w:pPr>
      <w:r w:rsidRPr="00592D7A">
        <w:rPr>
          <w:b/>
        </w:rPr>
        <w:t>Решение:</w:t>
      </w:r>
    </w:p>
    <w:p w:rsidR="00D679B4" w:rsidRPr="00592D7A" w:rsidRDefault="00D679B4" w:rsidP="00D679B4">
      <w:pPr>
        <w:widowControl w:val="0"/>
        <w:spacing w:after="120"/>
        <w:ind w:right="34"/>
        <w:jc w:val="both"/>
      </w:pPr>
      <w:r w:rsidRPr="00592D7A">
        <w:t>1. Инициировать и утвердить документацию согласно Приложению, для проведения запроса предложений в электронной форме на право заключения договора поставки турбинно-вспомогательного оборудования (установка ПСМ 2-4) для нужд Новосибирской ТЭЦ-2 АО "СИБЭКО" в 2021 году (Закупка №4664-2021-ГО)</w:t>
      </w:r>
    </w:p>
    <w:p w:rsidR="00D679B4" w:rsidRPr="00592D7A" w:rsidRDefault="00D679B4" w:rsidP="00D679B4">
      <w:pPr>
        <w:widowControl w:val="0"/>
        <w:tabs>
          <w:tab w:val="left" w:pos="284"/>
        </w:tabs>
        <w:jc w:val="both"/>
      </w:pPr>
      <w:r w:rsidRPr="00592D7A">
        <w:t xml:space="preserve">2. Установить начальную (максимальную) цену договора: </w:t>
      </w:r>
      <w:r w:rsidRPr="00592D7A">
        <w:rPr>
          <w:b/>
        </w:rPr>
        <w:t>837 071,86 руб. с НДС</w:t>
      </w:r>
      <w:r w:rsidRPr="00592D7A">
        <w:t>;</w:t>
      </w:r>
    </w:p>
    <w:p w:rsidR="00D679B4" w:rsidRPr="00592D7A" w:rsidRDefault="00D679B4" w:rsidP="00D679B4">
      <w:pPr>
        <w:widowControl w:val="0"/>
        <w:tabs>
          <w:tab w:val="left" w:pos="284"/>
        </w:tabs>
        <w:jc w:val="both"/>
      </w:pPr>
      <w:r w:rsidRPr="00592D7A">
        <w:t>3. Утвердить дополнительные критерии в обязательных условиях закупки:</w:t>
      </w:r>
    </w:p>
    <w:p w:rsidR="00D679B4" w:rsidRPr="00592D7A" w:rsidRDefault="00D679B4" w:rsidP="00D679B4">
      <w:pPr>
        <w:widowControl w:val="0"/>
        <w:jc w:val="both"/>
        <w:rPr>
          <w:sz w:val="23"/>
          <w:szCs w:val="23"/>
        </w:rPr>
      </w:pPr>
      <w:r w:rsidRPr="00592D7A">
        <w:t xml:space="preserve">– согласие с условиями проекта договора заказчика (кроме условий оплаты). </w:t>
      </w:r>
      <w:r w:rsidRPr="00592D7A">
        <w:rPr>
          <w:sz w:val="23"/>
          <w:szCs w:val="23"/>
        </w:rPr>
        <w:t>Наличие протокола разногласий у участников является основанием для отклонения заявки полностью.</w:t>
      </w:r>
    </w:p>
    <w:p w:rsidR="00D679B4" w:rsidRPr="00592D7A" w:rsidRDefault="00D679B4" w:rsidP="00D679B4">
      <w:pPr>
        <w:widowControl w:val="0"/>
        <w:tabs>
          <w:tab w:val="left" w:pos="284"/>
        </w:tabs>
        <w:jc w:val="both"/>
      </w:pPr>
      <w:r w:rsidRPr="00592D7A">
        <w:t>4. Утвердить следующие критерии оценки рейтинга заявок участников:</w:t>
      </w:r>
    </w:p>
    <w:p w:rsidR="00D679B4" w:rsidRPr="00592D7A" w:rsidRDefault="00D679B4" w:rsidP="00D679B4">
      <w:pPr>
        <w:widowControl w:val="0"/>
        <w:tabs>
          <w:tab w:val="left" w:pos="284"/>
        </w:tabs>
        <w:jc w:val="both"/>
      </w:pPr>
    </w:p>
    <w:p w:rsidR="00D679B4" w:rsidRPr="00592D7A" w:rsidRDefault="00D679B4" w:rsidP="00D679B4">
      <w:pPr>
        <w:widowControl w:val="0"/>
        <w:jc w:val="right"/>
      </w:pPr>
      <w:r w:rsidRPr="00592D7A">
        <w:t xml:space="preserve">Таблица 1. </w:t>
      </w:r>
      <w:r w:rsidRPr="00592D7A">
        <w:rPr>
          <w:b/>
        </w:rPr>
        <w:t>Неценовой рейтинг предложения участника закупки</w:t>
      </w:r>
      <w:r w:rsidRPr="00592D7A">
        <w:t>.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535"/>
        <w:gridCol w:w="4300"/>
        <w:gridCol w:w="1130"/>
      </w:tblGrid>
      <w:tr w:rsidR="00D679B4" w:rsidRPr="00592D7A" w:rsidTr="00003E68">
        <w:trPr>
          <w:jc w:val="center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B4" w:rsidRPr="00592D7A" w:rsidRDefault="00D679B4" w:rsidP="00003E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92D7A">
              <w:rPr>
                <w:b/>
                <w:bCs/>
                <w:i/>
                <w:iCs/>
                <w:sz w:val="20"/>
                <w:szCs w:val="20"/>
              </w:rPr>
              <w:t>Название закупки</w:t>
            </w:r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2D7A">
              <w:rPr>
                <w:b/>
                <w:bCs/>
                <w:i/>
                <w:iCs/>
                <w:sz w:val="20"/>
                <w:szCs w:val="20"/>
              </w:rPr>
              <w:t>Участник закупки 1 (название)</w:t>
            </w:r>
          </w:p>
        </w:tc>
      </w:tr>
      <w:tr w:rsidR="00D679B4" w:rsidRPr="00592D7A" w:rsidTr="00003E68">
        <w:trPr>
          <w:trHeight w:val="560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Критерий выбора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Удельный вес критерия в общей оценке, от 0 до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 xml:space="preserve">Оценка критерия от 0 до 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Рейтинг критерия</w:t>
            </w:r>
          </w:p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4 = 2*3</w:t>
            </w:r>
          </w:p>
        </w:tc>
      </w:tr>
      <w:tr w:rsidR="00D679B4" w:rsidRPr="00592D7A" w:rsidTr="00003E68">
        <w:trPr>
          <w:trHeight w:val="285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4</w:t>
            </w:r>
          </w:p>
        </w:tc>
      </w:tr>
      <w:tr w:rsidR="00D679B4" w:rsidRPr="00592D7A" w:rsidTr="00003E68">
        <w:trPr>
          <w:trHeight w:val="264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0,4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1 балл – производитель</w:t>
            </w:r>
          </w:p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0,5 баллов – дилер</w:t>
            </w:r>
          </w:p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 баллов - поставщик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</w:p>
        </w:tc>
      </w:tr>
      <w:tr w:rsidR="00592D7A" w:rsidRPr="00592D7A" w:rsidTr="00C2302F">
        <w:trPr>
          <w:trHeight w:val="560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D7A" w:rsidRPr="00592D7A" w:rsidRDefault="00592D7A" w:rsidP="00C2302F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D7A" w:rsidRPr="00592D7A" w:rsidRDefault="00592D7A" w:rsidP="00C2302F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0,1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D7A" w:rsidRPr="00592D7A" w:rsidRDefault="00592D7A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 xml:space="preserve">1 балл-оплата по факту поставки в течении 45 дней (15 рабочих дней для </w:t>
            </w:r>
            <w:proofErr w:type="spellStart"/>
            <w:r w:rsidRPr="00592D7A">
              <w:rPr>
                <w:sz w:val="22"/>
                <w:szCs w:val="22"/>
              </w:rPr>
              <w:t>СмиСП</w:t>
            </w:r>
            <w:proofErr w:type="spellEnd"/>
            <w:r w:rsidRPr="00592D7A">
              <w:rPr>
                <w:sz w:val="22"/>
                <w:szCs w:val="22"/>
              </w:rPr>
              <w:t>);</w:t>
            </w:r>
          </w:p>
          <w:p w:rsidR="00592D7A" w:rsidRPr="00592D7A" w:rsidRDefault="00592D7A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0,5 балла для СМП, предложившие менее 15 рабочих дней;</w:t>
            </w:r>
          </w:p>
          <w:p w:rsidR="00592D7A" w:rsidRPr="00592D7A" w:rsidRDefault="00592D7A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 балла за любые отличные условия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D7A" w:rsidRPr="00592D7A" w:rsidRDefault="00592D7A" w:rsidP="00C2302F">
            <w:pPr>
              <w:jc w:val="center"/>
              <w:rPr>
                <w:sz w:val="22"/>
                <w:szCs w:val="22"/>
              </w:rPr>
            </w:pPr>
          </w:p>
        </w:tc>
      </w:tr>
      <w:tr w:rsidR="00D679B4" w:rsidRPr="00592D7A" w:rsidTr="00003E68">
        <w:trPr>
          <w:trHeight w:val="560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Опыт выполнения аналогичных договоров за 2018-2020 г.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592D7A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0,2</w:t>
            </w:r>
            <w:r w:rsidR="00D679B4" w:rsidRPr="00592D7A">
              <w:rPr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За каждые 10 млн, руб. – 0,1 балл.</w:t>
            </w:r>
          </w:p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100 млн. руб. и выше – 1 балл.</w:t>
            </w:r>
          </w:p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 xml:space="preserve">Менее 10 млн. руб. – 0 баллов. </w:t>
            </w:r>
            <w:r w:rsidRPr="00592D7A">
              <w:rPr>
                <w:b/>
                <w:sz w:val="22"/>
                <w:szCs w:val="22"/>
              </w:rPr>
              <w:t>Имеются прет</w:t>
            </w:r>
            <w:bookmarkStart w:id="0" w:name="_GoBack"/>
            <w:bookmarkEnd w:id="0"/>
            <w:r w:rsidRPr="00592D7A">
              <w:rPr>
                <w:b/>
                <w:sz w:val="22"/>
                <w:szCs w:val="22"/>
              </w:rPr>
              <w:t>ензии по работе с ГК ООО «СГК»- 0 баллов.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</w:p>
        </w:tc>
      </w:tr>
      <w:tr w:rsidR="00D679B4" w:rsidRPr="00592D7A" w:rsidTr="00003E68">
        <w:trPr>
          <w:trHeight w:val="560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 xml:space="preserve">Благонадежность участника определяется по </w:t>
            </w:r>
            <w:r w:rsidRPr="00592D7A">
              <w:rPr>
                <w:sz w:val="22"/>
                <w:szCs w:val="22"/>
              </w:rPr>
              <w:lastRenderedPageBreak/>
              <w:t>следующим подкритериям: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lastRenderedPageBreak/>
              <w:t>0,25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592D7A">
            <w:pPr>
              <w:jc w:val="center"/>
              <w:rPr>
                <w:sz w:val="22"/>
                <w:szCs w:val="22"/>
              </w:rPr>
            </w:pPr>
            <w:r w:rsidRPr="00592D7A">
              <w:rPr>
                <w:sz w:val="22"/>
                <w:szCs w:val="22"/>
              </w:rPr>
              <w:t>Баллы определяются суммой баллов подкритериев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jc w:val="center"/>
              <w:rPr>
                <w:sz w:val="22"/>
                <w:szCs w:val="22"/>
              </w:rPr>
            </w:pPr>
          </w:p>
        </w:tc>
      </w:tr>
      <w:tr w:rsidR="00D679B4" w:rsidRPr="00592D7A" w:rsidTr="00003E68">
        <w:trPr>
          <w:trHeight w:val="593"/>
          <w:jc w:val="center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Рейтинг: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jc w:val="center"/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Сумма столбца 2 =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9B4" w:rsidRPr="00592D7A" w:rsidRDefault="00D679B4" w:rsidP="00003E68">
            <w:pPr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B4" w:rsidRPr="00592D7A" w:rsidRDefault="00D679B4" w:rsidP="00003E68">
            <w:pPr>
              <w:rPr>
                <w:sz w:val="20"/>
                <w:szCs w:val="20"/>
              </w:rPr>
            </w:pPr>
            <w:r w:rsidRPr="00592D7A">
              <w:rPr>
                <w:sz w:val="20"/>
                <w:szCs w:val="20"/>
              </w:rPr>
              <w:t>Рейтинг (Сумма столбца 4)</w:t>
            </w:r>
          </w:p>
        </w:tc>
      </w:tr>
    </w:tbl>
    <w:p w:rsidR="00D679B4" w:rsidRPr="00592D7A" w:rsidRDefault="00D679B4" w:rsidP="00D679B4">
      <w:pPr>
        <w:widowControl w:val="0"/>
        <w:ind w:left="94"/>
        <w:jc w:val="both"/>
        <w:rPr>
          <w:rFonts w:eastAsia="Calibri"/>
          <w:color w:val="000000"/>
          <w:lang w:eastAsia="en-US"/>
        </w:rPr>
      </w:pPr>
    </w:p>
    <w:p w:rsidR="00D679B4" w:rsidRPr="00592D7A" w:rsidRDefault="00D679B4" w:rsidP="00D679B4">
      <w:pPr>
        <w:widowControl w:val="0"/>
        <w:jc w:val="both"/>
        <w:rPr>
          <w:sz w:val="22"/>
          <w:szCs w:val="22"/>
        </w:rPr>
      </w:pPr>
    </w:p>
    <w:p w:rsidR="00D679B4" w:rsidRPr="00592D7A" w:rsidRDefault="00D679B4" w:rsidP="00D679B4">
      <w:pPr>
        <w:widowControl w:val="0"/>
        <w:tabs>
          <w:tab w:val="left" w:pos="284"/>
        </w:tabs>
        <w:jc w:val="both"/>
      </w:pPr>
      <w:r w:rsidRPr="00592D7A">
        <w:t>5. Установить срок приема заявок 7 рабочих дней с момента размещения извещения в ЕИС.</w:t>
      </w:r>
    </w:p>
    <w:p w:rsidR="000609F8" w:rsidRDefault="000609F8" w:rsidP="00575266">
      <w:pPr>
        <w:widowControl w:val="0"/>
        <w:tabs>
          <w:tab w:val="left" w:pos="0"/>
          <w:tab w:val="left" w:pos="284"/>
        </w:tabs>
        <w:ind w:left="-284"/>
        <w:jc w:val="both"/>
      </w:pPr>
    </w:p>
    <w:p w:rsidR="00592D7A" w:rsidRPr="00592D7A" w:rsidRDefault="00592D7A" w:rsidP="00575266">
      <w:pPr>
        <w:widowControl w:val="0"/>
        <w:tabs>
          <w:tab w:val="left" w:pos="0"/>
          <w:tab w:val="left" w:pos="284"/>
        </w:tabs>
        <w:ind w:left="-284"/>
        <w:jc w:val="both"/>
      </w:pPr>
    </w:p>
    <w:p w:rsidR="00476B9F" w:rsidRPr="00592D7A" w:rsidRDefault="00D70D05" w:rsidP="00B420CB">
      <w:pPr>
        <w:rPr>
          <w:b/>
        </w:rPr>
      </w:pPr>
      <w:r w:rsidRPr="00592D7A">
        <w:rPr>
          <w:b/>
        </w:rPr>
        <w:t>Дата подписания протокола</w:t>
      </w:r>
      <w:r w:rsidR="00692351" w:rsidRPr="00592D7A">
        <w:rPr>
          <w:b/>
        </w:rPr>
        <w:t>:</w:t>
      </w:r>
      <w:r w:rsidR="00592D7A">
        <w:rPr>
          <w:b/>
        </w:rPr>
        <w:t xml:space="preserve"> 12</w:t>
      </w:r>
      <w:r w:rsidR="009B7C81" w:rsidRPr="00592D7A">
        <w:rPr>
          <w:b/>
        </w:rPr>
        <w:t>.0</w:t>
      </w:r>
      <w:r w:rsidR="00D679B4" w:rsidRPr="00592D7A">
        <w:rPr>
          <w:b/>
        </w:rPr>
        <w:t>5</w:t>
      </w:r>
      <w:r w:rsidR="009B7C81" w:rsidRPr="00592D7A">
        <w:rPr>
          <w:b/>
        </w:rPr>
        <w:t>.20</w:t>
      </w:r>
      <w:r w:rsidR="00D679B4" w:rsidRPr="00592D7A">
        <w:rPr>
          <w:b/>
        </w:rPr>
        <w:t>21</w:t>
      </w:r>
      <w:r w:rsidR="009B7C81" w:rsidRPr="00592D7A">
        <w:rPr>
          <w:b/>
        </w:rPr>
        <w:t xml:space="preserve"> г. </w:t>
      </w:r>
    </w:p>
    <w:p w:rsidR="009B7C81" w:rsidRPr="00592D7A" w:rsidRDefault="009B7C81" w:rsidP="00575266">
      <w:pPr>
        <w:ind w:left="-284"/>
        <w:rPr>
          <w:b/>
        </w:rPr>
      </w:pPr>
    </w:p>
    <w:p w:rsidR="009B7C81" w:rsidRPr="00592D7A" w:rsidRDefault="00747EF5" w:rsidP="00B420CB">
      <w:pPr>
        <w:rPr>
          <w:b/>
        </w:rPr>
      </w:pPr>
      <w:r w:rsidRPr="00592D7A">
        <w:rPr>
          <w:b/>
        </w:rPr>
        <w:t xml:space="preserve">Начальник управления </w:t>
      </w:r>
      <w:r w:rsidR="000D6FB6" w:rsidRPr="00592D7A">
        <w:rPr>
          <w:b/>
        </w:rPr>
        <w:t>конкурентных процедур</w:t>
      </w:r>
    </w:p>
    <w:p w:rsidR="009B7C81" w:rsidRPr="009B7C81" w:rsidRDefault="009B7C81" w:rsidP="00B420CB">
      <w:pPr>
        <w:rPr>
          <w:b/>
        </w:rPr>
      </w:pPr>
      <w:r w:rsidRPr="00592D7A">
        <w:rPr>
          <w:b/>
        </w:rPr>
        <w:t xml:space="preserve">ООО «Сибирская генерирующая </w:t>
      </w:r>
      <w:proofErr w:type="gramStart"/>
      <w:r w:rsidRPr="00592D7A">
        <w:rPr>
          <w:b/>
        </w:rPr>
        <w:t xml:space="preserve">компания»   </w:t>
      </w:r>
      <w:proofErr w:type="gramEnd"/>
      <w:r w:rsidRPr="00592D7A">
        <w:rPr>
          <w:b/>
        </w:rPr>
        <w:t xml:space="preserve">                                       </w:t>
      </w:r>
      <w:r w:rsidR="00B420CB" w:rsidRPr="00592D7A">
        <w:rPr>
          <w:b/>
        </w:rPr>
        <w:t xml:space="preserve">       </w:t>
      </w:r>
      <w:r w:rsidR="00692351" w:rsidRPr="00592D7A">
        <w:rPr>
          <w:b/>
        </w:rPr>
        <w:t xml:space="preserve">  </w:t>
      </w:r>
      <w:r w:rsidR="000D6FB6" w:rsidRPr="00592D7A">
        <w:rPr>
          <w:b/>
        </w:rPr>
        <w:t>М</w:t>
      </w:r>
      <w:r w:rsidRPr="00592D7A">
        <w:rPr>
          <w:b/>
        </w:rPr>
        <w:t>.</w:t>
      </w:r>
      <w:r w:rsidR="000D6FB6" w:rsidRPr="00592D7A">
        <w:rPr>
          <w:b/>
        </w:rPr>
        <w:t>В</w:t>
      </w:r>
      <w:r w:rsidRPr="00592D7A">
        <w:rPr>
          <w:b/>
        </w:rPr>
        <w:t>.</w:t>
      </w:r>
      <w:r w:rsidR="000D6FB6" w:rsidRPr="00592D7A">
        <w:rPr>
          <w:b/>
        </w:rPr>
        <w:t xml:space="preserve"> Иккес</w:t>
      </w:r>
      <w:r w:rsidRPr="00747EF5">
        <w:rPr>
          <w:b/>
        </w:rPr>
        <w:t xml:space="preserve">   </w:t>
      </w:r>
    </w:p>
    <w:sectPr w:rsidR="009B7C81" w:rsidRPr="009B7C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FE" w:rsidRDefault="006F36FE" w:rsidP="006F36FE">
      <w:r>
        <w:separator/>
      </w:r>
    </w:p>
  </w:endnote>
  <w:endnote w:type="continuationSeparator" w:id="0">
    <w:p w:rsidR="006F36FE" w:rsidRDefault="006F36FE" w:rsidP="006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FE" w:rsidRDefault="006F36FE" w:rsidP="006F36FE">
      <w:r>
        <w:separator/>
      </w:r>
    </w:p>
  </w:footnote>
  <w:footnote w:type="continuationSeparator" w:id="0">
    <w:p w:rsidR="006F36FE" w:rsidRDefault="006F36FE" w:rsidP="006F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E" w:rsidRPr="00562408" w:rsidRDefault="006F36FE" w:rsidP="006F36FE">
    <w:pPr>
      <w:keepNext/>
      <w:keepLines/>
      <w:jc w:val="center"/>
      <w:outlineLvl w:val="0"/>
      <w:rPr>
        <w:b/>
        <w:bCs/>
        <w:color w:val="0033CC"/>
        <w:u w:val="single"/>
      </w:rPr>
    </w:pPr>
    <w:r w:rsidRPr="00562408">
      <w:rPr>
        <w:b/>
        <w:bCs/>
        <w:color w:val="0033CC"/>
        <w:u w:val="single"/>
      </w:rPr>
      <w:t xml:space="preserve">Закупочная комиссия ООО «Сибирская генерирующая компания» </w:t>
    </w:r>
  </w:p>
  <w:p w:rsidR="006F36FE" w:rsidRPr="006F36FE" w:rsidRDefault="006F36FE" w:rsidP="006F36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E4D"/>
    <w:multiLevelType w:val="hybridMultilevel"/>
    <w:tmpl w:val="2C2A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CD5"/>
    <w:multiLevelType w:val="multilevel"/>
    <w:tmpl w:val="A9165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544B00F5"/>
    <w:multiLevelType w:val="hybridMultilevel"/>
    <w:tmpl w:val="6346E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594CC0"/>
    <w:multiLevelType w:val="hybridMultilevel"/>
    <w:tmpl w:val="6346ED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9"/>
    <w:rsid w:val="000609F8"/>
    <w:rsid w:val="000D6FB6"/>
    <w:rsid w:val="002615EC"/>
    <w:rsid w:val="00333E14"/>
    <w:rsid w:val="003A1148"/>
    <w:rsid w:val="003D52AE"/>
    <w:rsid w:val="0042661B"/>
    <w:rsid w:val="004347CA"/>
    <w:rsid w:val="00473A58"/>
    <w:rsid w:val="00476B9F"/>
    <w:rsid w:val="004D4F6E"/>
    <w:rsid w:val="004F30F6"/>
    <w:rsid w:val="00514B10"/>
    <w:rsid w:val="00575266"/>
    <w:rsid w:val="00592D7A"/>
    <w:rsid w:val="005C0B10"/>
    <w:rsid w:val="005C7081"/>
    <w:rsid w:val="00692351"/>
    <w:rsid w:val="006966E5"/>
    <w:rsid w:val="006F36FE"/>
    <w:rsid w:val="00747EF5"/>
    <w:rsid w:val="008301A7"/>
    <w:rsid w:val="00870242"/>
    <w:rsid w:val="00962544"/>
    <w:rsid w:val="009B7C81"/>
    <w:rsid w:val="00A46B21"/>
    <w:rsid w:val="00A765CB"/>
    <w:rsid w:val="00B420CB"/>
    <w:rsid w:val="00B5456C"/>
    <w:rsid w:val="00BE2120"/>
    <w:rsid w:val="00C85F55"/>
    <w:rsid w:val="00D47B01"/>
    <w:rsid w:val="00D679B4"/>
    <w:rsid w:val="00D70D05"/>
    <w:rsid w:val="00DD62EE"/>
    <w:rsid w:val="00E118F6"/>
    <w:rsid w:val="00E171C3"/>
    <w:rsid w:val="00EB382D"/>
    <w:rsid w:val="00F03C70"/>
    <w:rsid w:val="00F240F7"/>
    <w:rsid w:val="00F608E9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D6ED"/>
  <w15:chartTrackingRefBased/>
  <w15:docId w15:val="{FCCAC133-6698-401C-87EA-73313E7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h2,h21,5,Заголовок пункта (1.1)"/>
    <w:basedOn w:val="a"/>
    <w:next w:val="a"/>
    <w:link w:val="20"/>
    <w:uiPriority w:val="99"/>
    <w:qFormat/>
    <w:rsid w:val="006F36FE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3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"/>
    <w:basedOn w:val="a0"/>
    <w:link w:val="2"/>
    <w:uiPriority w:val="99"/>
    <w:rsid w:val="006F36FE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6F36FE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6F36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aragraph">
    <w:name w:val="paragraph"/>
    <w:basedOn w:val="a"/>
    <w:rsid w:val="00D70D05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uiPriority w:val="99"/>
    <w:rsid w:val="00F24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 Александр Евгеньевич</dc:creator>
  <cp:keywords/>
  <dc:description/>
  <cp:lastModifiedBy>Конов Александр Евгеньевич</cp:lastModifiedBy>
  <cp:revision>11</cp:revision>
  <dcterms:created xsi:type="dcterms:W3CDTF">2019-09-19T12:41:00Z</dcterms:created>
  <dcterms:modified xsi:type="dcterms:W3CDTF">2021-05-13T08:59:00Z</dcterms:modified>
</cp:coreProperties>
</file>