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AC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Кузбасский филиал ООО СГК, как организатор процедуры, уведомляет о реализации движимого имущества АО «Кузбассэнерго»: </w:t>
      </w:r>
      <w:r>
        <w:rPr>
          <w:rFonts w:ascii="Arial" w:hAnsi="Arial" w:cs="Arial"/>
          <w:color w:val="000000"/>
          <w:sz w:val="27"/>
          <w:szCs w:val="27"/>
        </w:rPr>
        <w:br/>
      </w:r>
      <w:r w:rsidR="005446AC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F10A40" w:rsidRPr="00F10A40">
        <w:rPr>
          <w:rFonts w:ascii="Arial" w:hAnsi="Arial" w:cs="Arial"/>
          <w:color w:val="000000"/>
          <w:sz w:val="27"/>
          <w:szCs w:val="27"/>
        </w:rPr>
        <w:t>Нагреватель дизельный</w:t>
      </w:r>
      <w:r w:rsidRPr="00F10A40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F10A40" w:rsidRPr="00F10A40">
        <w:rPr>
          <w:rFonts w:ascii="Arial" w:hAnsi="Arial" w:cs="Arial"/>
          <w:color w:val="000000"/>
          <w:sz w:val="27"/>
          <w:szCs w:val="27"/>
        </w:rPr>
        <w:t>Master</w:t>
      </w:r>
      <w:proofErr w:type="spellEnd"/>
      <w:r w:rsidR="00F10A40" w:rsidRPr="00F10A40">
        <w:rPr>
          <w:rFonts w:ascii="Arial" w:hAnsi="Arial" w:cs="Arial"/>
          <w:color w:val="000000"/>
          <w:sz w:val="27"/>
          <w:szCs w:val="27"/>
        </w:rPr>
        <w:t xml:space="preserve"> BV 170E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="00F10A40" w:rsidRPr="00F10A40">
        <w:rPr>
          <w:rFonts w:ascii="Arial" w:hAnsi="Arial" w:cs="Arial"/>
          <w:color w:val="000000"/>
          <w:sz w:val="27"/>
          <w:szCs w:val="27"/>
        </w:rPr>
        <w:t>г.Белово</w:t>
      </w:r>
      <w:proofErr w:type="spellEnd"/>
      <w:r w:rsidR="00F10A40" w:rsidRPr="00F10A40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="00F10A40" w:rsidRPr="00F10A40">
        <w:rPr>
          <w:rFonts w:ascii="Arial" w:hAnsi="Arial" w:cs="Arial"/>
          <w:color w:val="000000"/>
          <w:sz w:val="27"/>
          <w:szCs w:val="27"/>
        </w:rPr>
        <w:t>пос.Инской</w:t>
      </w:r>
      <w:proofErr w:type="spellEnd"/>
    </w:p>
    <w:p w:rsidR="00F10A40" w:rsidRDefault="00F10A40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446AC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 связи с переносом наших торговых процедур на новый сайт «Электронная Торговая Площадка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АКТИВ.ру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 заявки на покупку интересующего оборудования подаются на сайте </w:t>
      </w:r>
      <w:hyperlink r:id="rId4" w:history="1">
        <w:r>
          <w:rPr>
            <w:rStyle w:val="a3"/>
            <w:rFonts w:ascii="Arial" w:hAnsi="Arial" w:cs="Arial"/>
            <w:b/>
            <w:bCs/>
            <w:sz w:val="27"/>
            <w:szCs w:val="27"/>
          </w:rPr>
          <w:t>www.etp-aktiv.ru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  Для подачи заявок на интересующие позиции необходимо пройти простую процедуру регистрации.</w:t>
      </w:r>
      <w:r>
        <w:rPr>
          <w:rFonts w:ascii="Arial" w:hAnsi="Arial" w:cs="Arial"/>
          <w:color w:val="000000"/>
          <w:sz w:val="27"/>
          <w:szCs w:val="27"/>
        </w:rPr>
        <w:br/>
        <w:t>На странице 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https://etp-aktiv.ru/info/about/</w:t>
        </w:r>
      </w:hyperlink>
      <w:r>
        <w:rPr>
          <w:rFonts w:ascii="Arial" w:hAnsi="Arial" w:cs="Arial"/>
          <w:color w:val="000000"/>
          <w:sz w:val="27"/>
          <w:szCs w:val="27"/>
        </w:rPr>
        <w:t> размещена общая информация и инструкции по работе на площадке.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F10A40" w:rsidRDefault="00644111">
      <w:r>
        <w:rPr>
          <w:rFonts w:ascii="Arial" w:hAnsi="Arial" w:cs="Arial"/>
          <w:color w:val="000000"/>
          <w:sz w:val="27"/>
          <w:szCs w:val="27"/>
        </w:rPr>
        <w:t>Прям</w:t>
      </w:r>
      <w:r w:rsidR="005446AC">
        <w:rPr>
          <w:rFonts w:ascii="Arial" w:hAnsi="Arial" w:cs="Arial"/>
          <w:color w:val="000000"/>
          <w:sz w:val="27"/>
          <w:szCs w:val="27"/>
        </w:rPr>
        <w:t>ая</w:t>
      </w:r>
      <w:r>
        <w:rPr>
          <w:rFonts w:ascii="Arial" w:hAnsi="Arial" w:cs="Arial"/>
          <w:color w:val="000000"/>
          <w:sz w:val="27"/>
          <w:szCs w:val="27"/>
        </w:rPr>
        <w:t> ссылк</w:t>
      </w:r>
      <w:r w:rsidR="005446AC"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> на реализуемы</w:t>
      </w:r>
      <w:r w:rsidR="005446AC">
        <w:rPr>
          <w:rFonts w:ascii="Arial" w:hAnsi="Arial" w:cs="Arial"/>
          <w:color w:val="000000"/>
          <w:sz w:val="27"/>
          <w:szCs w:val="27"/>
        </w:rPr>
        <w:t>й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5446AC">
        <w:rPr>
          <w:rFonts w:ascii="Arial" w:hAnsi="Arial" w:cs="Arial"/>
          <w:color w:val="000000"/>
          <w:sz w:val="27"/>
          <w:szCs w:val="27"/>
        </w:rPr>
        <w:t>н</w:t>
      </w:r>
      <w:r w:rsidR="00F10A40">
        <w:rPr>
          <w:rFonts w:ascii="Arial" w:hAnsi="Arial" w:cs="Arial"/>
          <w:color w:val="000000"/>
          <w:sz w:val="27"/>
          <w:szCs w:val="27"/>
        </w:rPr>
        <w:t>агреватель</w:t>
      </w:r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  <w:t>1. </w:t>
      </w:r>
      <w:r w:rsidR="005446AC" w:rsidRPr="00F10A40">
        <w:rPr>
          <w:rStyle w:val="a3"/>
        </w:rPr>
        <w:t xml:space="preserve"> </w:t>
      </w:r>
      <w:hyperlink r:id="rId6" w:history="1">
        <w:r w:rsidR="00F10A40" w:rsidRPr="00F10A40">
          <w:rPr>
            <w:rStyle w:val="a3"/>
            <w:rFonts w:ascii="Arial" w:hAnsi="Arial" w:cs="Arial"/>
            <w:sz w:val="27"/>
            <w:szCs w:val="27"/>
          </w:rPr>
          <w:t>https://etp-aktiv.ru/catalog/oborudovanie/ehlektronagrevatelnye-i-otopitelnye-agregaty/100000222144-U112/</w:t>
        </w:r>
      </w:hyperlink>
    </w:p>
    <w:p w:rsidR="00DF06ED" w:rsidRDefault="0064411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В с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лучае возникновения вопросов прошу обращаться по указанным на сайте контактам или в службу поддержки по форме «Обратной связи».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! Также на указанном интернет-портале размещена информация о реализации всего невостребованного имущества предприятий входящих в ГК СУЭК, СГК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ЕвроХим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Функционал сайта позволяет осуществить подписку на рассылку уведомлений в случае обновления информации по интересующим товарным категориям.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DF06ED">
        <w:rPr>
          <w:rFonts w:ascii="Arial" w:hAnsi="Arial" w:cs="Arial"/>
          <w:color w:val="000000"/>
          <w:sz w:val="27"/>
          <w:szCs w:val="27"/>
        </w:rPr>
        <w:t>Начальник отдела складского хозяйства и реализации НМПЗ</w:t>
      </w:r>
    </w:p>
    <w:p w:rsidR="00DF06ED" w:rsidRDefault="00DF06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Кузбасского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филиала  ООО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«СГК»</w:t>
      </w:r>
    </w:p>
    <w:p w:rsidR="00551A5E" w:rsidRDefault="00644111">
      <w:r>
        <w:rPr>
          <w:rFonts w:ascii="Arial" w:hAnsi="Arial" w:cs="Arial"/>
          <w:color w:val="000000"/>
          <w:sz w:val="27"/>
          <w:szCs w:val="27"/>
        </w:rPr>
        <w:t>Костромин Алексей Сергеевич, </w:t>
      </w:r>
      <w:r>
        <w:rPr>
          <w:rFonts w:ascii="Arial" w:hAnsi="Arial" w:cs="Arial"/>
          <w:color w:val="000000"/>
          <w:sz w:val="27"/>
          <w:szCs w:val="27"/>
        </w:rPr>
        <w:br/>
        <w:t>тел.: +7-3842-454000 доб. 33248, </w:t>
      </w:r>
      <w:r>
        <w:rPr>
          <w:rFonts w:ascii="Arial" w:hAnsi="Arial" w:cs="Arial"/>
          <w:color w:val="000000"/>
          <w:sz w:val="27"/>
          <w:szCs w:val="27"/>
        </w:rPr>
        <w:br/>
        <w:t>+7 (923) 030-83-53</w:t>
      </w:r>
      <w:r>
        <w:rPr>
          <w:rFonts w:ascii="Arial" w:hAnsi="Arial" w:cs="Arial"/>
          <w:color w:val="000000"/>
          <w:sz w:val="27"/>
          <w:szCs w:val="27"/>
        </w:rPr>
        <w:br/>
        <w:t>e-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 </w:t>
      </w:r>
      <w:hyperlink r:id="rId7" w:tooltip="Ссылка: mailto:Kostrominas@sibgenco.ru" w:history="1">
        <w:r>
          <w:rPr>
            <w:rStyle w:val="a3"/>
            <w:rFonts w:ascii="Arial" w:hAnsi="Arial" w:cs="Arial"/>
            <w:sz w:val="27"/>
            <w:szCs w:val="27"/>
          </w:rPr>
          <w:t>Kostrominas@sibgenco.ru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sectPr w:rsidR="0055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11"/>
    <w:rsid w:val="000A5A53"/>
    <w:rsid w:val="004C253A"/>
    <w:rsid w:val="004E399F"/>
    <w:rsid w:val="005446AC"/>
    <w:rsid w:val="00644111"/>
    <w:rsid w:val="007F0F4C"/>
    <w:rsid w:val="00915468"/>
    <w:rsid w:val="009B179B"/>
    <w:rsid w:val="00DF06ED"/>
    <w:rsid w:val="00EF6E54"/>
    <w:rsid w:val="00F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C7AE"/>
  <w15:chartTrackingRefBased/>
  <w15:docId w15:val="{95EBABDD-2E54-4804-A435-4670B82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1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0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tagsitem">
    <w:name w:val="product-tags__item"/>
    <w:basedOn w:val="a0"/>
    <w:rsid w:val="00F10A40"/>
  </w:style>
  <w:style w:type="character" w:customStyle="1" w:styleId="detail-productactions-button-text">
    <w:name w:val="detail-product__actions-button-text"/>
    <w:basedOn w:val="a0"/>
    <w:rsid w:val="00F1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trominas@sibgen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-aktiv.ru/catalog/oborudovanie/ehlektronagrevatelnye-i-otopitelnye-agregaty/100000222144-U112/" TargetMode="External"/><Relationship Id="rId5" Type="http://schemas.openxmlformats.org/officeDocument/2006/relationships/hyperlink" Target="https://etp-aktiv.ru/info/about/" TargetMode="External"/><Relationship Id="rId4" Type="http://schemas.openxmlformats.org/officeDocument/2006/relationships/hyperlink" Target="http://www.etp-akti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"Сибирская генерирующая компания"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 Алексей Сергеевич</dc:creator>
  <cp:keywords/>
  <dc:description/>
  <cp:lastModifiedBy>Костромин Алексей Сергеевич</cp:lastModifiedBy>
  <cp:revision>2</cp:revision>
  <dcterms:created xsi:type="dcterms:W3CDTF">2020-06-22T07:15:00Z</dcterms:created>
  <dcterms:modified xsi:type="dcterms:W3CDTF">2020-06-22T07:15:00Z</dcterms:modified>
</cp:coreProperties>
</file>