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44" w:rsidRDefault="00286844" w:rsidP="00286844">
      <w:pPr>
        <w:pStyle w:val="a9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4">
        <w:rPr>
          <w:rFonts w:ascii="Times New Roman" w:hAnsi="Times New Roman" w:cs="Times New Roman"/>
          <w:b/>
          <w:sz w:val="24"/>
          <w:szCs w:val="24"/>
        </w:rPr>
        <w:t xml:space="preserve">Информация об инвестиционных программах ООО «ТСН» за </w:t>
      </w:r>
      <w:r w:rsidR="0041148C">
        <w:rPr>
          <w:rFonts w:ascii="Times New Roman" w:hAnsi="Times New Roman" w:cs="Times New Roman"/>
          <w:b/>
          <w:sz w:val="24"/>
          <w:szCs w:val="24"/>
        </w:rPr>
        <w:t xml:space="preserve">11 месяцев </w:t>
      </w:r>
      <w:r w:rsidRPr="00286844">
        <w:rPr>
          <w:rFonts w:ascii="Times New Roman" w:hAnsi="Times New Roman" w:cs="Times New Roman"/>
          <w:b/>
          <w:sz w:val="24"/>
          <w:szCs w:val="24"/>
        </w:rPr>
        <w:t>201</w:t>
      </w:r>
      <w:r w:rsidR="009825A4">
        <w:rPr>
          <w:rFonts w:ascii="Times New Roman" w:hAnsi="Times New Roman" w:cs="Times New Roman"/>
          <w:b/>
          <w:sz w:val="24"/>
          <w:szCs w:val="24"/>
        </w:rPr>
        <w:t>9</w:t>
      </w:r>
      <w:r w:rsidRPr="0028684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1148C">
        <w:rPr>
          <w:rFonts w:ascii="Times New Roman" w:hAnsi="Times New Roman" w:cs="Times New Roman"/>
          <w:b/>
          <w:sz w:val="24"/>
          <w:szCs w:val="24"/>
        </w:rPr>
        <w:t>а</w:t>
      </w:r>
      <w:r w:rsidRPr="00286844">
        <w:rPr>
          <w:rFonts w:ascii="Times New Roman" w:hAnsi="Times New Roman" w:cs="Times New Roman"/>
          <w:b/>
          <w:sz w:val="24"/>
          <w:szCs w:val="24"/>
        </w:rPr>
        <w:t xml:space="preserve">, раскрываемая в соответствии с пунктом 21 Стандартов раскрытия информации теплоснабжающими организациями, </w:t>
      </w:r>
      <w:proofErr w:type="spellStart"/>
      <w:r w:rsidRPr="00286844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286844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844" w:rsidRPr="00286844" w:rsidRDefault="00286844" w:rsidP="00286844">
      <w:pPr>
        <w:pStyle w:val="a9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11D" w:rsidRDefault="00E7511D" w:rsidP="00286844">
      <w:pPr>
        <w:pStyle w:val="a9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F0684">
        <w:rPr>
          <w:rFonts w:ascii="Times New Roman" w:eastAsia="Times New Roman" w:hAnsi="Times New Roman" w:cs="Times New Roman"/>
          <w:b/>
          <w:lang w:eastAsia="ru-RU"/>
        </w:rPr>
        <w:t>Информаци</w:t>
      </w:r>
      <w:r w:rsidR="00E5142C">
        <w:rPr>
          <w:rFonts w:ascii="Times New Roman" w:eastAsia="Times New Roman" w:hAnsi="Times New Roman" w:cs="Times New Roman"/>
          <w:b/>
          <w:lang w:eastAsia="ru-RU"/>
        </w:rPr>
        <w:t>я об инвестиционных программах ООО</w:t>
      </w:r>
      <w:r w:rsidRPr="00FF068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E5142C">
        <w:rPr>
          <w:rFonts w:ascii="Times New Roman" w:eastAsia="Times New Roman" w:hAnsi="Times New Roman" w:cs="Times New Roman"/>
          <w:b/>
          <w:lang w:eastAsia="ru-RU"/>
        </w:rPr>
        <w:t>ТСН</w:t>
      </w:r>
      <w:r w:rsidRPr="00FF0684">
        <w:rPr>
          <w:rFonts w:ascii="Times New Roman" w:eastAsia="Times New Roman" w:hAnsi="Times New Roman" w:cs="Times New Roman"/>
          <w:b/>
          <w:lang w:eastAsia="ru-RU"/>
        </w:rPr>
        <w:t>» за</w:t>
      </w:r>
      <w:r w:rsidR="0048089B">
        <w:rPr>
          <w:rFonts w:ascii="Times New Roman" w:eastAsia="Times New Roman" w:hAnsi="Times New Roman" w:cs="Times New Roman"/>
          <w:b/>
          <w:lang w:eastAsia="ru-RU"/>
        </w:rPr>
        <w:t xml:space="preserve"> 11 месяцев</w:t>
      </w:r>
      <w:r w:rsidRPr="00FF0684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9825A4">
        <w:rPr>
          <w:rFonts w:ascii="Times New Roman" w:eastAsia="Times New Roman" w:hAnsi="Times New Roman" w:cs="Times New Roman"/>
          <w:b/>
          <w:lang w:eastAsia="ru-RU"/>
        </w:rPr>
        <w:t>9</w:t>
      </w:r>
      <w:r w:rsidRPr="00FF0684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48089B">
        <w:rPr>
          <w:rFonts w:ascii="Times New Roman" w:eastAsia="Times New Roman" w:hAnsi="Times New Roman" w:cs="Times New Roman"/>
          <w:b/>
          <w:lang w:eastAsia="ru-RU"/>
        </w:rPr>
        <w:t>а</w:t>
      </w:r>
      <w:r w:rsidRPr="00FF0684">
        <w:rPr>
          <w:rFonts w:ascii="Times New Roman" w:eastAsia="Times New Roman" w:hAnsi="Times New Roman" w:cs="Times New Roman"/>
          <w:b/>
          <w:lang w:eastAsia="ru-RU"/>
        </w:rPr>
        <w:t xml:space="preserve"> и отчетах об их реализации</w:t>
      </w:r>
    </w:p>
    <w:p w:rsidR="003E0D4D" w:rsidRDefault="003E0D4D" w:rsidP="003E0D4D">
      <w:pPr>
        <w:pStyle w:val="a9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74"/>
        <w:gridCol w:w="1134"/>
        <w:gridCol w:w="2410"/>
        <w:gridCol w:w="2551"/>
        <w:gridCol w:w="2410"/>
        <w:gridCol w:w="2552"/>
      </w:tblGrid>
      <w:tr w:rsidR="006D0C63" w:rsidRPr="00760AAB" w:rsidTr="006D0C63">
        <w:tc>
          <w:tcPr>
            <w:tcW w:w="15168" w:type="dxa"/>
            <w:gridSpan w:val="7"/>
          </w:tcPr>
          <w:p w:rsidR="006D0C63" w:rsidRPr="00760AAB" w:rsidRDefault="006D0C63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6D0C63" w:rsidRPr="00760AAB" w:rsidTr="009825A4">
        <w:trPr>
          <w:trHeight w:val="47"/>
        </w:trPr>
        <w:tc>
          <w:tcPr>
            <w:tcW w:w="737" w:type="dxa"/>
            <w:vMerge w:val="restart"/>
          </w:tcPr>
          <w:p w:rsidR="006D0C63" w:rsidRPr="00760AAB" w:rsidRDefault="006D0C63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374" w:type="dxa"/>
            <w:vMerge w:val="restart"/>
          </w:tcPr>
          <w:p w:rsidR="006D0C63" w:rsidRPr="00760AAB" w:rsidRDefault="006D0C63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vMerge w:val="restart"/>
          </w:tcPr>
          <w:p w:rsidR="006D0C63" w:rsidRPr="00760AAB" w:rsidRDefault="006D0C63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3" w:type="dxa"/>
            <w:gridSpan w:val="4"/>
          </w:tcPr>
          <w:p w:rsidR="006D0C63" w:rsidRPr="00760AAB" w:rsidRDefault="006D0C63" w:rsidP="00E36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6D0C63" w:rsidRPr="00760AAB" w:rsidTr="009825A4">
        <w:tc>
          <w:tcPr>
            <w:tcW w:w="737" w:type="dxa"/>
            <w:vMerge/>
          </w:tcPr>
          <w:p w:rsidR="006D0C63" w:rsidRPr="00760AAB" w:rsidRDefault="006D0C63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6D0C63" w:rsidRPr="00760AAB" w:rsidRDefault="006D0C63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0C63" w:rsidRPr="00760AAB" w:rsidRDefault="006D0C63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D0C63" w:rsidRPr="00760AAB" w:rsidRDefault="006D0C63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программа в целом</w:t>
            </w:r>
          </w:p>
        </w:tc>
        <w:tc>
          <w:tcPr>
            <w:tcW w:w="2551" w:type="dxa"/>
          </w:tcPr>
          <w:p w:rsidR="006D0C63" w:rsidRPr="00760AAB" w:rsidRDefault="006D0C63" w:rsidP="00516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2410" w:type="dxa"/>
          </w:tcPr>
          <w:p w:rsidR="006D0C63" w:rsidRPr="00760AAB" w:rsidRDefault="006D0C63" w:rsidP="00516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D0C63" w:rsidRPr="00760AAB" w:rsidRDefault="006D0C63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инвестиционной программы/мероприятия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новых тепловых сетей в целях подключения потребителей 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участка теплотрассы 2Ду80 мм от К-21-3 до жилого дома по ул. Метелкина, 4</w:t>
            </w:r>
          </w:p>
        </w:tc>
        <w:tc>
          <w:tcPr>
            <w:tcW w:w="2410" w:type="dxa"/>
          </w:tcPr>
          <w:p w:rsidR="006D0C63" w:rsidRPr="009D7D27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участка теплотрассы 2ДУ80 мм от УТ-31 до здания по ул.40 лет Победы,2,2а</w:t>
            </w:r>
          </w:p>
          <w:p w:rsidR="006D0C63" w:rsidRPr="009D7D27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D0C63" w:rsidRPr="009D7D27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участка теплотрассы 2ДУ80 мм от УТ-31 до здания по ул.40 лет Победы,2,2а</w:t>
            </w:r>
          </w:p>
          <w:p w:rsidR="006D0C63" w:rsidRPr="009D7D27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A4" w:rsidRPr="00760AAB" w:rsidTr="009825A4">
        <w:tc>
          <w:tcPr>
            <w:tcW w:w="737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4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1134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 г.</w:t>
            </w:r>
          </w:p>
        </w:tc>
        <w:tc>
          <w:tcPr>
            <w:tcW w:w="2551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 г.</w:t>
            </w:r>
          </w:p>
        </w:tc>
        <w:tc>
          <w:tcPr>
            <w:tcW w:w="2410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 г.</w:t>
            </w:r>
          </w:p>
        </w:tc>
        <w:tc>
          <w:tcPr>
            <w:tcW w:w="2552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 г.</w:t>
            </w:r>
          </w:p>
        </w:tc>
      </w:tr>
      <w:tr w:rsidR="009825A4" w:rsidRPr="00760AAB" w:rsidTr="009825A4">
        <w:tc>
          <w:tcPr>
            <w:tcW w:w="737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4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изменения инвестиционной программы</w:t>
            </w:r>
          </w:p>
        </w:tc>
        <w:tc>
          <w:tcPr>
            <w:tcW w:w="1134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C63" w:rsidRPr="00760AAB" w:rsidTr="009825A4">
        <w:trPr>
          <w:trHeight w:val="1806"/>
        </w:trPr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инвестиционной программы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нового потребителя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нового потребителя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нового потребителя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нового потребителя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органа, утвердившего программу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РЭК Кемеровской области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РЭК Кемеровской области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РЭК Кемеровской области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РЭК Кемеровской области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Новокузнецка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Новокузнецка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Новокузнецка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Новокузнецка</w:t>
            </w:r>
          </w:p>
        </w:tc>
      </w:tr>
      <w:tr w:rsidR="009825A4" w:rsidRPr="00760AAB" w:rsidTr="009825A4">
        <w:tc>
          <w:tcPr>
            <w:tcW w:w="737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6056"/>
            <w:bookmarkEnd w:id="1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74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реализации инвестиционной программы/мероприятия</w:t>
            </w:r>
          </w:p>
        </w:tc>
        <w:tc>
          <w:tcPr>
            <w:tcW w:w="1134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2551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2410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г.</w:t>
            </w:r>
          </w:p>
        </w:tc>
        <w:tc>
          <w:tcPr>
            <w:tcW w:w="2552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г.</w:t>
            </w:r>
          </w:p>
        </w:tc>
      </w:tr>
      <w:tr w:rsidR="009825A4" w:rsidRPr="00760AAB" w:rsidTr="009825A4">
        <w:tc>
          <w:tcPr>
            <w:tcW w:w="737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6062"/>
            <w:bookmarkEnd w:id="2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4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134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2551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2410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2552" w:type="dxa"/>
            <w:vAlign w:val="center"/>
          </w:tcPr>
          <w:p w:rsidR="009825A4" w:rsidRPr="00760AAB" w:rsidRDefault="009825A4" w:rsidP="00982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 г.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9825A4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12 090,56</w:t>
            </w:r>
          </w:p>
        </w:tc>
        <w:tc>
          <w:tcPr>
            <w:tcW w:w="2551" w:type="dxa"/>
            <w:vAlign w:val="center"/>
          </w:tcPr>
          <w:p w:rsidR="006D0C63" w:rsidRPr="00760AAB" w:rsidRDefault="009825A4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10 040,94</w:t>
            </w:r>
          </w:p>
        </w:tc>
        <w:tc>
          <w:tcPr>
            <w:tcW w:w="2410" w:type="dxa"/>
            <w:vAlign w:val="center"/>
          </w:tcPr>
          <w:p w:rsidR="006D0C63" w:rsidRPr="00760AAB" w:rsidRDefault="009825A4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878,41</w:t>
            </w:r>
          </w:p>
        </w:tc>
        <w:tc>
          <w:tcPr>
            <w:tcW w:w="2552" w:type="dxa"/>
            <w:vAlign w:val="center"/>
          </w:tcPr>
          <w:p w:rsidR="006D0C63" w:rsidRPr="00760AAB" w:rsidRDefault="009825A4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1 171,21</w:t>
            </w:r>
          </w:p>
        </w:tc>
      </w:tr>
      <w:tr w:rsidR="006D0C63" w:rsidRPr="00760AAB" w:rsidTr="009825A4">
        <w:trPr>
          <w:trHeight w:val="908"/>
        </w:trPr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год реализации инвестиционной программы/мероприятия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0C63" w:rsidRPr="00760AAB" w:rsidTr="009825A4">
        <w:trPr>
          <w:trHeight w:val="1368"/>
        </w:trPr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источник финансирования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инвестиционной программы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срок окупаемости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перебои в снабжении потребителей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час./чел.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час./чел.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9.3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продолжительность (бесперебойность) поставки товаров и услуг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час./день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час./день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доля потерь и неучтенного потребления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коэффициент потерь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систем коммунальной инфраструктуры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производства (котлы)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передачи тепловой энергии (сети)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удельный вес сетей, </w:t>
            </w: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нуждающихся в замене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9.9.1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потребления товаров и услуг приборами учета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топлива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выработку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передачу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(с учетом котельных)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9.15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на тепловых сетях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производительность труда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Merge w:val="restart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9.16.1</w:t>
            </w:r>
          </w:p>
        </w:tc>
        <w:tc>
          <w:tcPr>
            <w:tcW w:w="3374" w:type="dxa"/>
            <w:vMerge w:val="restart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Merge w:val="restart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2410" w:type="dxa"/>
            <w:vMerge w:val="restart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Merge w:val="restart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Merge/>
          </w:tcPr>
          <w:p w:rsidR="006D0C63" w:rsidRPr="00760AAB" w:rsidRDefault="006D0C63" w:rsidP="006D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6D0C63" w:rsidRPr="00760AAB" w:rsidRDefault="006D0C63" w:rsidP="006D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0C63" w:rsidRPr="00760AAB" w:rsidRDefault="006D0C63" w:rsidP="006D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D0C63" w:rsidRPr="00760AAB" w:rsidRDefault="006D0C63" w:rsidP="006D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D0C63" w:rsidRPr="00760AAB" w:rsidRDefault="006D0C63" w:rsidP="006D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Merge w:val="restart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9.16.2</w:t>
            </w:r>
          </w:p>
        </w:tc>
        <w:tc>
          <w:tcPr>
            <w:tcW w:w="3374" w:type="dxa"/>
            <w:vMerge w:val="restart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Merge w:val="restart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2410" w:type="dxa"/>
            <w:vMerge w:val="restart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Merge w:val="restart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Merge/>
          </w:tcPr>
          <w:p w:rsidR="006D0C63" w:rsidRPr="00760AAB" w:rsidRDefault="006D0C63" w:rsidP="006D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6D0C63" w:rsidRPr="00760AAB" w:rsidRDefault="006D0C63" w:rsidP="006D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0C63" w:rsidRPr="00760AAB" w:rsidRDefault="006D0C63" w:rsidP="006D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D0C63" w:rsidRPr="00760AAB" w:rsidRDefault="006D0C63" w:rsidP="006D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D0C63" w:rsidRPr="00760AAB" w:rsidRDefault="006D0C63" w:rsidP="006D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инвестиционных средств за отчетный период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rPr>
          <w:trHeight w:val="1368"/>
        </w:trPr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10.2.3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D0C63" w:rsidRPr="00760AAB" w:rsidTr="009825A4">
        <w:tc>
          <w:tcPr>
            <w:tcW w:w="737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337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1134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10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6D0C63" w:rsidRPr="00760AAB" w:rsidRDefault="006D0C63" w:rsidP="006D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3E0D4D" w:rsidRDefault="003E0D4D" w:rsidP="003E0D4D">
      <w:pPr>
        <w:pStyle w:val="a9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3E0D4D" w:rsidRPr="00475BB8" w:rsidRDefault="003E0D4D" w:rsidP="00920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7511D" w:rsidRPr="00967670" w:rsidRDefault="00E7511D" w:rsidP="00E7511D">
      <w:pPr>
        <w:spacing w:after="0" w:line="240" w:lineRule="auto"/>
        <w:ind w:right="-270"/>
        <w:jc w:val="both"/>
        <w:rPr>
          <w:rFonts w:ascii="Times New Roman" w:hAnsi="Times New Roman" w:cs="Times New Roman"/>
          <w:b/>
        </w:rPr>
      </w:pPr>
    </w:p>
    <w:p w:rsidR="00E7511D" w:rsidRPr="00967670" w:rsidRDefault="00E7511D" w:rsidP="00E7511D">
      <w:pPr>
        <w:spacing w:after="0" w:line="240" w:lineRule="auto"/>
        <w:ind w:right="-270"/>
        <w:jc w:val="both"/>
        <w:rPr>
          <w:rFonts w:ascii="Times New Roman" w:hAnsi="Times New Roman" w:cs="Times New Roman"/>
          <w:b/>
        </w:rPr>
      </w:pPr>
    </w:p>
    <w:p w:rsidR="009204A1" w:rsidRDefault="009204A1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  <w:b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sectPr w:rsidR="00353598" w:rsidSect="003E0D4D">
      <w:footerReference w:type="default" r:id="rId7"/>
      <w:pgSz w:w="16838" w:h="11906" w:orient="landscape" w:code="9"/>
      <w:pgMar w:top="709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02" w:rsidRDefault="00703D02">
      <w:pPr>
        <w:spacing w:after="0" w:line="240" w:lineRule="auto"/>
      </w:pPr>
      <w:r>
        <w:separator/>
      </w:r>
    </w:p>
  </w:endnote>
  <w:endnote w:type="continuationSeparator" w:id="0">
    <w:p w:rsidR="00703D02" w:rsidRDefault="0070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63" w:rsidRPr="002122C7" w:rsidRDefault="006D0C63">
    <w:pPr>
      <w:pStyle w:val="a3"/>
      <w:jc w:val="right"/>
      <w:rPr>
        <w:sz w:val="20"/>
        <w:szCs w:val="20"/>
      </w:rPr>
    </w:pPr>
    <w:r w:rsidRPr="002122C7">
      <w:rPr>
        <w:sz w:val="20"/>
        <w:szCs w:val="20"/>
      </w:rPr>
      <w:fldChar w:fldCharType="begin"/>
    </w:r>
    <w:r w:rsidRPr="002122C7">
      <w:rPr>
        <w:sz w:val="20"/>
        <w:szCs w:val="20"/>
      </w:rPr>
      <w:instrText>PAGE   \* MERGEFORMAT</w:instrText>
    </w:r>
    <w:r w:rsidRPr="002122C7">
      <w:rPr>
        <w:sz w:val="20"/>
        <w:szCs w:val="20"/>
      </w:rPr>
      <w:fldChar w:fldCharType="separate"/>
    </w:r>
    <w:r w:rsidR="0051622B">
      <w:rPr>
        <w:noProof/>
        <w:sz w:val="20"/>
        <w:szCs w:val="20"/>
      </w:rPr>
      <w:t>1</w:t>
    </w:r>
    <w:r w:rsidRPr="002122C7">
      <w:rPr>
        <w:sz w:val="20"/>
        <w:szCs w:val="20"/>
      </w:rPr>
      <w:fldChar w:fldCharType="end"/>
    </w:r>
  </w:p>
  <w:p w:rsidR="006D0C63" w:rsidRDefault="006D0C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02" w:rsidRDefault="00703D02">
      <w:pPr>
        <w:spacing w:after="0" w:line="240" w:lineRule="auto"/>
      </w:pPr>
      <w:r>
        <w:separator/>
      </w:r>
    </w:p>
  </w:footnote>
  <w:footnote w:type="continuationSeparator" w:id="0">
    <w:p w:rsidR="00703D02" w:rsidRDefault="0070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11BC5"/>
    <w:multiLevelType w:val="hybridMultilevel"/>
    <w:tmpl w:val="4230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971AF"/>
    <w:multiLevelType w:val="hybridMultilevel"/>
    <w:tmpl w:val="EC6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DE"/>
    <w:rsid w:val="000B04DE"/>
    <w:rsid w:val="001B4635"/>
    <w:rsid w:val="00227C23"/>
    <w:rsid w:val="00286844"/>
    <w:rsid w:val="00353598"/>
    <w:rsid w:val="003E0D4D"/>
    <w:rsid w:val="0041148C"/>
    <w:rsid w:val="004613CD"/>
    <w:rsid w:val="0048089B"/>
    <w:rsid w:val="0051622B"/>
    <w:rsid w:val="006D0C63"/>
    <w:rsid w:val="00703D02"/>
    <w:rsid w:val="007A3051"/>
    <w:rsid w:val="00847701"/>
    <w:rsid w:val="0089575E"/>
    <w:rsid w:val="00896116"/>
    <w:rsid w:val="009204A1"/>
    <w:rsid w:val="009825A4"/>
    <w:rsid w:val="00996AAF"/>
    <w:rsid w:val="00A530BD"/>
    <w:rsid w:val="00B44737"/>
    <w:rsid w:val="00DB3B95"/>
    <w:rsid w:val="00E36059"/>
    <w:rsid w:val="00E5142C"/>
    <w:rsid w:val="00E7511D"/>
    <w:rsid w:val="00EA6A32"/>
    <w:rsid w:val="00E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8C36-D948-49FB-A829-EFE05EDB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5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751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1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1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E75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75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751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751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E7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E7511D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E751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cp:lastPrinted>2019-04-22T02:12:00Z</cp:lastPrinted>
  <dcterms:created xsi:type="dcterms:W3CDTF">2020-04-13T09:49:00Z</dcterms:created>
  <dcterms:modified xsi:type="dcterms:W3CDTF">2020-04-24T09:05:00Z</dcterms:modified>
</cp:coreProperties>
</file>