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40" w:rsidRDefault="00F01C29" w:rsidP="00F01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запросы участника по ПИР СТР</w:t>
      </w:r>
    </w:p>
    <w:p w:rsid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Вопрос к разд. 6 «Цель работ».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П.6.1. Непонятен смысл абзаца «Разработка РД по замене и вводу в эксплуатацию … СТР в дополнение к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существующей». Означает ли приведенная формулировка, что существующая электромашинная система</w:t>
      </w:r>
    </w:p>
    <w:p w:rsid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резервного возбуждения РВ-3 также остается в эксплуатации?</w:t>
      </w:r>
    </w:p>
    <w:p w:rsid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  <w:highlight w:val="yellow"/>
        </w:rPr>
        <w:t>Ответ: Целью работ является выполнение ПИР на замену электромашинной РВ-3 на СТР. Требование вызвано тем, что на период монтажа и ввода в эксплуатацию СТР существующее резервное возбуждение должно быть в работе, чтобы не снижать надежность в работе генерирующего оборудования.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Вопрос к разд. 7 «Состав оборудования, подлежащего модернизации».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П.7.1. Просим дать пояснение, остается ли возбудитель (мотор-генератор ДА3-1810-6 / ГПС-2000-1000) в</w:t>
      </w:r>
    </w:p>
    <w:p w:rsid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работе, или подлежит демонтажу.</w:t>
      </w:r>
    </w:p>
    <w:p w:rsid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  <w:highlight w:val="yellow"/>
        </w:rPr>
        <w:t>Ответ:</w:t>
      </w:r>
      <w:r w:rsidRPr="00F01C29">
        <w:rPr>
          <w:highlight w:val="yellow"/>
        </w:rPr>
        <w:t xml:space="preserve"> Оборудование э</w:t>
      </w:r>
      <w:r w:rsidRPr="00F01C29">
        <w:rPr>
          <w:rFonts w:ascii="Times New Roman" w:hAnsi="Times New Roman" w:cs="Times New Roman"/>
          <w:sz w:val="24"/>
          <w:szCs w:val="24"/>
          <w:highlight w:val="yellow"/>
        </w:rPr>
        <w:t>лектромашинного РВ-3 подлежит демонтажу по факту ввода СТР в эксплуатацию.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Вопрос к разд. 11 «Основные технико-экономические показатели объекта».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П.11.1. Означает ли приводимый перечень энергоблоков КрГРЭС-2 то, что статическая резервная система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возбуждения должна иметь возможность работы со всеми ТГ станции (1Г…3Г, 4Г, 6Г…10Г)? Либо разд. 11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приводится, как общая информация, а РВ-3 должна служить резервным источником тока возбуждения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только для 6Г … 10Г, как это выполнено в существующей схеме? Иными словами, просим дать пояснение, с</w:t>
      </w:r>
    </w:p>
    <w:p w:rsid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какими генераторами предполагается эксплуатация модернизированного РВ-3.</w:t>
      </w:r>
    </w:p>
    <w:p w:rsid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  <w:highlight w:val="yellow"/>
        </w:rPr>
        <w:t>Ответ: СТР предназначена для блоков 6Г-10Г взамен только РВ-3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Вопросы к разд. 12 «Основные требования к проектным решениям».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П.12.1. «Проектом предусмотреть:</w:t>
      </w:r>
    </w:p>
    <w:p w:rsid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Демонтаж/монтаж существующих устройств и оборудования системы резервного возбуждения,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C29">
        <w:rPr>
          <w:rFonts w:ascii="Times New Roman" w:hAnsi="Times New Roman" w:cs="Times New Roman"/>
          <w:sz w:val="24"/>
          <w:szCs w:val="24"/>
        </w:rPr>
        <w:t>подлежащего замене в полном объеме…»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C29">
        <w:rPr>
          <w:rFonts w:ascii="Times New Roman" w:hAnsi="Times New Roman" w:cs="Times New Roman"/>
          <w:sz w:val="24"/>
          <w:szCs w:val="24"/>
        </w:rPr>
        <w:t>Просим дать полный перечень оборудования РВ-3, подлежащего демонтажу.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40F">
        <w:rPr>
          <w:rFonts w:ascii="Times New Roman" w:hAnsi="Times New Roman" w:cs="Times New Roman"/>
          <w:sz w:val="24"/>
          <w:szCs w:val="24"/>
          <w:highlight w:val="yellow"/>
        </w:rPr>
        <w:t xml:space="preserve">Ответ: Существующие устройства и оборудование </w:t>
      </w:r>
      <w:r w:rsidR="0092640F">
        <w:rPr>
          <w:rFonts w:ascii="Times New Roman" w:hAnsi="Times New Roman" w:cs="Times New Roman"/>
          <w:sz w:val="24"/>
          <w:szCs w:val="24"/>
          <w:highlight w:val="yellow"/>
        </w:rPr>
        <w:t xml:space="preserve">РВ-3 </w:t>
      </w:r>
      <w:r w:rsidRPr="0092640F">
        <w:rPr>
          <w:rFonts w:ascii="Times New Roman" w:hAnsi="Times New Roman" w:cs="Times New Roman"/>
          <w:sz w:val="24"/>
          <w:szCs w:val="24"/>
          <w:highlight w:val="yellow"/>
        </w:rPr>
        <w:t>подлежащие демонтажу</w:t>
      </w:r>
      <w:r w:rsidR="0092640F" w:rsidRPr="0092640F">
        <w:rPr>
          <w:rFonts w:ascii="Times New Roman" w:hAnsi="Times New Roman" w:cs="Times New Roman"/>
          <w:sz w:val="24"/>
          <w:szCs w:val="24"/>
          <w:highlight w:val="yellow"/>
        </w:rPr>
        <w:t xml:space="preserve"> и их количество определяются при проектировании.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П.12.1, абзац «-реконструкцию существующего помещения…»</w:t>
      </w:r>
    </w:p>
    <w:p w:rsidR="00F01C29" w:rsidRDefault="00F01C29" w:rsidP="00F01C29">
      <w:pPr>
        <w:spacing w:after="0"/>
      </w:pPr>
      <w:r w:rsidRPr="00F01C29">
        <w:rPr>
          <w:rFonts w:ascii="Times New Roman" w:hAnsi="Times New Roman" w:cs="Times New Roman"/>
          <w:sz w:val="24"/>
          <w:szCs w:val="24"/>
        </w:rPr>
        <w:t>Просим пояснить, в каком объеме требуется провести реконструкцию помещения (только косметический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C29">
        <w:rPr>
          <w:rFonts w:ascii="Times New Roman" w:hAnsi="Times New Roman" w:cs="Times New Roman"/>
          <w:sz w:val="24"/>
          <w:szCs w:val="24"/>
        </w:rPr>
        <w:t>ремонт, либо ремонт с заменой напольного покрытия и установкой новых дверей, либо то же, с заменой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C29">
        <w:rPr>
          <w:rFonts w:ascii="Times New Roman" w:hAnsi="Times New Roman" w:cs="Times New Roman"/>
          <w:sz w:val="24"/>
          <w:szCs w:val="24"/>
        </w:rPr>
        <w:t>сети вентиляции, светильников и цепей освещения, либо перепланировку, и т.д.). Просим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C29">
        <w:rPr>
          <w:rFonts w:ascii="Times New Roman" w:hAnsi="Times New Roman" w:cs="Times New Roman"/>
          <w:sz w:val="24"/>
          <w:szCs w:val="24"/>
        </w:rPr>
        <w:t>план помещения для оценки свободного пространства под размещение оборудования.</w:t>
      </w:r>
      <w:r w:rsidRPr="00F01C29">
        <w:t xml:space="preserve"> 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  <w:highlight w:val="yellow"/>
        </w:rPr>
        <w:t xml:space="preserve">Ответ: Размещение оборудования СТР и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 соответствии с этим </w:t>
      </w:r>
      <w:r w:rsidRPr="00F01C29">
        <w:rPr>
          <w:rFonts w:ascii="Times New Roman" w:hAnsi="Times New Roman" w:cs="Times New Roman"/>
          <w:sz w:val="24"/>
          <w:szCs w:val="24"/>
          <w:highlight w:val="yellow"/>
        </w:rPr>
        <w:t>Объемы должны быть предусмотрены проектом</w:t>
      </w:r>
      <w:r w:rsidR="0092640F">
        <w:rPr>
          <w:rFonts w:ascii="Times New Roman" w:hAnsi="Times New Roman" w:cs="Times New Roman"/>
          <w:sz w:val="24"/>
          <w:szCs w:val="24"/>
          <w:highlight w:val="yellow"/>
        </w:rPr>
        <w:t xml:space="preserve"> по результатам предпроектного обследования</w:t>
      </w:r>
      <w:r w:rsidRPr="00F01C2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П.12.1, абзац «- проведение обследования электромагнитной обстановки в местах расположения</w:t>
      </w:r>
      <w:r w:rsidR="00932472">
        <w:rPr>
          <w:rFonts w:ascii="Times New Roman" w:hAnsi="Times New Roman" w:cs="Times New Roman"/>
          <w:sz w:val="24"/>
          <w:szCs w:val="24"/>
        </w:rPr>
        <w:t xml:space="preserve"> </w:t>
      </w:r>
      <w:r w:rsidRPr="00F01C29">
        <w:rPr>
          <w:rFonts w:ascii="Times New Roman" w:hAnsi="Times New Roman" w:cs="Times New Roman"/>
          <w:sz w:val="24"/>
          <w:szCs w:val="24"/>
        </w:rPr>
        <w:t>оборудования…»</w:t>
      </w:r>
    </w:p>
    <w:p w:rsidR="00F01C29" w:rsidRP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На наш взгляд, обследование ЭМО существующей площадки не имеет смысла, поскольку, после монтажа и</w:t>
      </w:r>
      <w:r w:rsidR="00932472">
        <w:rPr>
          <w:rFonts w:ascii="Times New Roman" w:hAnsi="Times New Roman" w:cs="Times New Roman"/>
          <w:sz w:val="24"/>
          <w:szCs w:val="24"/>
        </w:rPr>
        <w:t xml:space="preserve"> </w:t>
      </w:r>
      <w:r w:rsidRPr="00F01C29">
        <w:rPr>
          <w:rFonts w:ascii="Times New Roman" w:hAnsi="Times New Roman" w:cs="Times New Roman"/>
          <w:sz w:val="24"/>
          <w:szCs w:val="24"/>
        </w:rPr>
        <w:t>ввода в эксплуатацию статической системы РВ, ЭМО кардинально изменится и будет определяться, в</w:t>
      </w:r>
      <w:r w:rsidR="00932472">
        <w:rPr>
          <w:rFonts w:ascii="Times New Roman" w:hAnsi="Times New Roman" w:cs="Times New Roman"/>
          <w:sz w:val="24"/>
          <w:szCs w:val="24"/>
        </w:rPr>
        <w:t xml:space="preserve"> </w:t>
      </w:r>
      <w:r w:rsidRPr="00F01C29">
        <w:rPr>
          <w:rFonts w:ascii="Times New Roman" w:hAnsi="Times New Roman" w:cs="Times New Roman"/>
          <w:sz w:val="24"/>
          <w:szCs w:val="24"/>
        </w:rPr>
        <w:t xml:space="preserve">основном, ЭМ эмиссией от </w:t>
      </w:r>
      <w:proofErr w:type="spellStart"/>
      <w:r w:rsidRPr="00F01C29">
        <w:rPr>
          <w:rFonts w:ascii="Times New Roman" w:hAnsi="Times New Roman" w:cs="Times New Roman"/>
          <w:sz w:val="24"/>
          <w:szCs w:val="24"/>
        </w:rPr>
        <w:t>тиристорного</w:t>
      </w:r>
      <w:proofErr w:type="spellEnd"/>
      <w:r w:rsidRPr="00F01C29">
        <w:rPr>
          <w:rFonts w:ascii="Times New Roman" w:hAnsi="Times New Roman" w:cs="Times New Roman"/>
          <w:sz w:val="24"/>
          <w:szCs w:val="24"/>
        </w:rPr>
        <w:t xml:space="preserve"> преобразователя и силовых кабельных линий.</w:t>
      </w:r>
    </w:p>
    <w:p w:rsidR="00F01C29" w:rsidRDefault="00F01C29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29">
        <w:rPr>
          <w:rFonts w:ascii="Times New Roman" w:hAnsi="Times New Roman" w:cs="Times New Roman"/>
          <w:sz w:val="24"/>
          <w:szCs w:val="24"/>
        </w:rPr>
        <w:t>На данном этапе целесообразно в ТЗ выдвинуть требования к обеспечению ЭМС в процессе</w:t>
      </w:r>
      <w:r w:rsidR="00932472">
        <w:rPr>
          <w:rFonts w:ascii="Times New Roman" w:hAnsi="Times New Roman" w:cs="Times New Roman"/>
          <w:sz w:val="24"/>
          <w:szCs w:val="24"/>
        </w:rPr>
        <w:t xml:space="preserve"> </w:t>
      </w:r>
      <w:r w:rsidRPr="00F01C29">
        <w:rPr>
          <w:rFonts w:ascii="Times New Roman" w:hAnsi="Times New Roman" w:cs="Times New Roman"/>
          <w:sz w:val="24"/>
          <w:szCs w:val="24"/>
        </w:rPr>
        <w:t>проектирования, что предполагает определенные решения по компоновке оборудования, трассировке</w:t>
      </w:r>
      <w:r w:rsidR="00932472">
        <w:rPr>
          <w:rFonts w:ascii="Times New Roman" w:hAnsi="Times New Roman" w:cs="Times New Roman"/>
          <w:sz w:val="24"/>
          <w:szCs w:val="24"/>
        </w:rPr>
        <w:t xml:space="preserve"> </w:t>
      </w:r>
      <w:r w:rsidRPr="00F01C29">
        <w:rPr>
          <w:rFonts w:ascii="Times New Roman" w:hAnsi="Times New Roman" w:cs="Times New Roman"/>
          <w:sz w:val="24"/>
          <w:szCs w:val="24"/>
        </w:rPr>
        <w:t>кабельных линий, экранированию и заземлению оборудования. Обследование ЭМО площадки</w:t>
      </w:r>
      <w:r w:rsidR="00932472">
        <w:rPr>
          <w:rFonts w:ascii="Times New Roman" w:hAnsi="Times New Roman" w:cs="Times New Roman"/>
          <w:sz w:val="24"/>
          <w:szCs w:val="24"/>
        </w:rPr>
        <w:t xml:space="preserve"> </w:t>
      </w:r>
      <w:r w:rsidRPr="00F01C29">
        <w:rPr>
          <w:rFonts w:ascii="Times New Roman" w:hAnsi="Times New Roman" w:cs="Times New Roman"/>
          <w:sz w:val="24"/>
          <w:szCs w:val="24"/>
        </w:rPr>
        <w:t>целесообразно выполнить после ввода системы в эксплуатацию, если выявятся проблемы с ЭМС</w:t>
      </w:r>
      <w:r w:rsidR="00932472">
        <w:rPr>
          <w:rFonts w:ascii="Times New Roman" w:hAnsi="Times New Roman" w:cs="Times New Roman"/>
          <w:sz w:val="24"/>
          <w:szCs w:val="24"/>
        </w:rPr>
        <w:t xml:space="preserve"> </w:t>
      </w:r>
      <w:r w:rsidRPr="00F01C29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932472" w:rsidRDefault="00932472" w:rsidP="00F0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72">
        <w:rPr>
          <w:rFonts w:ascii="Times New Roman" w:hAnsi="Times New Roman" w:cs="Times New Roman"/>
          <w:sz w:val="24"/>
          <w:szCs w:val="24"/>
          <w:highlight w:val="yellow"/>
        </w:rPr>
        <w:t>Ответ: Согласен. Возможно указанный вопрос должно отразить в проекте</w:t>
      </w:r>
    </w:p>
    <w:p w:rsidR="00932472" w:rsidRDefault="00932472" w:rsidP="0093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72">
        <w:rPr>
          <w:rFonts w:ascii="Times New Roman" w:hAnsi="Times New Roman" w:cs="Times New Roman"/>
          <w:sz w:val="24"/>
          <w:szCs w:val="24"/>
        </w:rPr>
        <w:t>П.12.1, абзац «… выбор питания системы резервного возбуждения от РВ-3 или вновь монтируемой СТР»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2472">
        <w:rPr>
          <w:rFonts w:ascii="Times New Roman" w:hAnsi="Times New Roman" w:cs="Times New Roman"/>
          <w:sz w:val="24"/>
          <w:szCs w:val="24"/>
        </w:rPr>
        <w:t>Не ясен смысл фразы. Питание системы резервного возбуждения, в любом случае, выполняется от КРУ-6.3kV. Возможно, имеется в виду «выбор питания цепей ротора ТГ (магистрали РВ) от РВ-3 или от СТР»,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72">
        <w:rPr>
          <w:rFonts w:ascii="Times New Roman" w:hAnsi="Times New Roman" w:cs="Times New Roman"/>
          <w:sz w:val="24"/>
          <w:szCs w:val="24"/>
        </w:rPr>
        <w:t>таком случае просим указать, что существующий РВ-3 остается в работе (см. вопросы к разд. 6, разд.7), 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72">
        <w:rPr>
          <w:rFonts w:ascii="Times New Roman" w:hAnsi="Times New Roman" w:cs="Times New Roman"/>
          <w:sz w:val="24"/>
          <w:szCs w:val="24"/>
        </w:rPr>
        <w:t>монтируется дополнительно для работы на общую с РВ-3 магистраль РВ через силовой 3-позиционный 2Р-разъединитель (или указать другой способ выбора РВ в силовой части).</w:t>
      </w:r>
    </w:p>
    <w:p w:rsidR="00932472" w:rsidRDefault="00932472" w:rsidP="0093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72">
        <w:rPr>
          <w:rFonts w:ascii="Times New Roman" w:hAnsi="Times New Roman" w:cs="Times New Roman"/>
          <w:sz w:val="24"/>
          <w:szCs w:val="24"/>
          <w:highlight w:val="yellow"/>
        </w:rPr>
        <w:t>Ответ: Это относится к вопросам проектирования и указывается в проекте по результатам предпроектного 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472" w:rsidRDefault="00932472" w:rsidP="0093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72">
        <w:rPr>
          <w:rFonts w:ascii="Times New Roman" w:hAnsi="Times New Roman" w:cs="Times New Roman"/>
          <w:sz w:val="24"/>
          <w:szCs w:val="24"/>
        </w:rPr>
        <w:t>П.12.2, абзац «система охлаждения должна обеспечивать нормальные условия работы оборудования».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72">
        <w:rPr>
          <w:rFonts w:ascii="Times New Roman" w:hAnsi="Times New Roman" w:cs="Times New Roman"/>
          <w:sz w:val="24"/>
          <w:szCs w:val="24"/>
        </w:rPr>
        <w:t>Какая система охлаждения имеется в виду? Собственная система охлаждения СТР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72">
        <w:rPr>
          <w:rFonts w:ascii="Times New Roman" w:hAnsi="Times New Roman" w:cs="Times New Roman"/>
          <w:sz w:val="24"/>
          <w:szCs w:val="24"/>
        </w:rPr>
        <w:t>нормальную работу при условии размещения оборудования по ГОСТ 21558-2018, п.4.2 (+5…+</w:t>
      </w:r>
      <w:proofErr w:type="gramStart"/>
      <w:r w:rsidRPr="00932472">
        <w:rPr>
          <w:rFonts w:ascii="Times New Roman" w:hAnsi="Times New Roman" w:cs="Times New Roman"/>
          <w:sz w:val="24"/>
          <w:szCs w:val="24"/>
        </w:rPr>
        <w:t>40!С</w:t>
      </w:r>
      <w:proofErr w:type="gramEnd"/>
      <w:r w:rsidRPr="0093247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72">
        <w:rPr>
          <w:rFonts w:ascii="Times New Roman" w:hAnsi="Times New Roman" w:cs="Times New Roman"/>
          <w:sz w:val="24"/>
          <w:szCs w:val="24"/>
        </w:rPr>
        <w:t>Обеспечиваются ли условия размещения в существующем помещении РВ-3, учитывая,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72">
        <w:rPr>
          <w:rFonts w:ascii="Times New Roman" w:hAnsi="Times New Roman" w:cs="Times New Roman"/>
          <w:sz w:val="24"/>
          <w:szCs w:val="24"/>
        </w:rPr>
        <w:t>преобразовательная установка выделяет при работе значительную теплоту? Или требуется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72">
        <w:rPr>
          <w:rFonts w:ascii="Times New Roman" w:hAnsi="Times New Roman" w:cs="Times New Roman"/>
          <w:sz w:val="24"/>
          <w:szCs w:val="24"/>
        </w:rPr>
        <w:t>проектирование климатической системы для утилизации теплоты?</w:t>
      </w:r>
    </w:p>
    <w:p w:rsidR="00932472" w:rsidRDefault="00932472" w:rsidP="0093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72">
        <w:rPr>
          <w:rFonts w:ascii="Times New Roman" w:hAnsi="Times New Roman" w:cs="Times New Roman"/>
          <w:sz w:val="24"/>
          <w:szCs w:val="24"/>
          <w:highlight w:val="yellow"/>
        </w:rPr>
        <w:t>Ответ: Предусмотреть проектом, исходя из условий размещения оборудования СТР</w:t>
      </w:r>
    </w:p>
    <w:p w:rsidR="00932472" w:rsidRDefault="00932472" w:rsidP="0093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72">
        <w:rPr>
          <w:rFonts w:ascii="Times New Roman" w:hAnsi="Times New Roman" w:cs="Times New Roman"/>
          <w:sz w:val="24"/>
          <w:szCs w:val="24"/>
        </w:rPr>
        <w:t>оборудования каждого ТГ и не меняется. Вопросом является, требуется ли реконструкция магистрали РВ-3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72">
        <w:rPr>
          <w:rFonts w:ascii="Times New Roman" w:hAnsi="Times New Roman" w:cs="Times New Roman"/>
          <w:sz w:val="24"/>
          <w:szCs w:val="24"/>
        </w:rPr>
        <w:t>(кабельных линий РВ-3 – 6Г – 7Г … 10Г), требуется ли подключение магистрали РВ-3 к 1Г…3Г, 5Г,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472">
        <w:rPr>
          <w:rFonts w:ascii="Times New Roman" w:hAnsi="Times New Roman" w:cs="Times New Roman"/>
          <w:sz w:val="24"/>
          <w:szCs w:val="24"/>
        </w:rPr>
        <w:t>требуется проектирование отдельной магистрали РВ от СТР до 1Г…3Г, 5Г…10Г.</w:t>
      </w:r>
    </w:p>
    <w:p w:rsidR="00932472" w:rsidRPr="00932472" w:rsidRDefault="00932472" w:rsidP="0093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72">
        <w:rPr>
          <w:rFonts w:ascii="Times New Roman" w:hAnsi="Times New Roman" w:cs="Times New Roman"/>
          <w:sz w:val="24"/>
          <w:szCs w:val="24"/>
          <w:highlight w:val="yellow"/>
        </w:rPr>
        <w:t>Ответ:</w:t>
      </w:r>
      <w:r w:rsidRPr="00932472">
        <w:rPr>
          <w:highlight w:val="yellow"/>
        </w:rPr>
        <w:t xml:space="preserve"> </w:t>
      </w:r>
      <w:proofErr w:type="spellStart"/>
      <w:proofErr w:type="gramStart"/>
      <w:r w:rsidRPr="00932472">
        <w:rPr>
          <w:rFonts w:ascii="Times New Roman" w:hAnsi="Times New Roman" w:cs="Times New Roman"/>
          <w:sz w:val="24"/>
          <w:szCs w:val="24"/>
          <w:highlight w:val="yellow"/>
        </w:rPr>
        <w:t>См.выше</w:t>
      </w:r>
      <w:proofErr w:type="spellEnd"/>
      <w:proofErr w:type="gramEnd"/>
      <w:r w:rsidRPr="00932472">
        <w:rPr>
          <w:rFonts w:ascii="Times New Roman" w:hAnsi="Times New Roman" w:cs="Times New Roman"/>
          <w:sz w:val="24"/>
          <w:szCs w:val="24"/>
          <w:highlight w:val="yellow"/>
        </w:rPr>
        <w:t>. Цель работы замена РВ-3 (генераторы 6Г-10Г). Предусмотреть проектом, исходя из условий размещения оборудования СТР</w:t>
      </w:r>
    </w:p>
    <w:p w:rsidR="00932472" w:rsidRPr="00932472" w:rsidRDefault="00932472" w:rsidP="0093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72">
        <w:rPr>
          <w:rFonts w:ascii="Times New Roman" w:hAnsi="Times New Roman" w:cs="Times New Roman"/>
          <w:sz w:val="24"/>
          <w:szCs w:val="24"/>
        </w:rPr>
        <w:t>Аннотация: требования к резервным системам возбуждения установлены ГОСТ 21558-2018,</w:t>
      </w:r>
      <w:r w:rsidR="003E05A6">
        <w:rPr>
          <w:rFonts w:ascii="Times New Roman" w:hAnsi="Times New Roman" w:cs="Times New Roman"/>
          <w:sz w:val="24"/>
          <w:szCs w:val="24"/>
        </w:rPr>
        <w:t xml:space="preserve"> </w:t>
      </w:r>
      <w:r w:rsidRPr="00932472">
        <w:rPr>
          <w:rFonts w:ascii="Times New Roman" w:hAnsi="Times New Roman" w:cs="Times New Roman"/>
          <w:sz w:val="24"/>
          <w:szCs w:val="24"/>
        </w:rPr>
        <w:t>п.4.38…4.40.</w:t>
      </w:r>
    </w:p>
    <w:p w:rsidR="00932472" w:rsidRPr="00932472" w:rsidRDefault="00932472" w:rsidP="0093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72">
        <w:rPr>
          <w:rFonts w:ascii="Times New Roman" w:hAnsi="Times New Roman" w:cs="Times New Roman"/>
          <w:sz w:val="24"/>
          <w:szCs w:val="24"/>
        </w:rPr>
        <w:t>Требования Приказа МЭ РФ от 13.02.2019 №98 и приложений к Приказу на резервные системы</w:t>
      </w:r>
      <w:r w:rsidR="003E05A6">
        <w:rPr>
          <w:rFonts w:ascii="Times New Roman" w:hAnsi="Times New Roman" w:cs="Times New Roman"/>
          <w:sz w:val="24"/>
          <w:szCs w:val="24"/>
        </w:rPr>
        <w:t xml:space="preserve"> </w:t>
      </w:r>
      <w:r w:rsidRPr="00932472">
        <w:rPr>
          <w:rFonts w:ascii="Times New Roman" w:hAnsi="Times New Roman" w:cs="Times New Roman"/>
          <w:sz w:val="24"/>
          <w:szCs w:val="24"/>
        </w:rPr>
        <w:t>возбуждения не распространяются.</w:t>
      </w:r>
    </w:p>
    <w:p w:rsidR="00932472" w:rsidRPr="00932472" w:rsidRDefault="00932472" w:rsidP="0093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72">
        <w:rPr>
          <w:rFonts w:ascii="Times New Roman" w:hAnsi="Times New Roman" w:cs="Times New Roman"/>
          <w:sz w:val="24"/>
          <w:szCs w:val="24"/>
        </w:rPr>
        <w:t>Стандарт Системного оператора СТО 59012820.29.160.20.004-2019 на резервные системы</w:t>
      </w:r>
    </w:p>
    <w:p w:rsidR="00932472" w:rsidRPr="00932472" w:rsidRDefault="00932472" w:rsidP="0093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72">
        <w:rPr>
          <w:rFonts w:ascii="Times New Roman" w:hAnsi="Times New Roman" w:cs="Times New Roman"/>
          <w:sz w:val="24"/>
          <w:szCs w:val="24"/>
        </w:rPr>
        <w:t>возбуждения не распространяются.</w:t>
      </w:r>
    </w:p>
    <w:p w:rsidR="00932472" w:rsidRDefault="00932472" w:rsidP="0093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472">
        <w:rPr>
          <w:rFonts w:ascii="Times New Roman" w:hAnsi="Times New Roman" w:cs="Times New Roman"/>
          <w:sz w:val="24"/>
          <w:szCs w:val="24"/>
        </w:rPr>
        <w:t>Требования, изложенные в разд. 12 ТЗ, в ряде случаев, избыточны, по нашему мнению.</w:t>
      </w:r>
    </w:p>
    <w:p w:rsidR="003E05A6" w:rsidRDefault="003E05A6" w:rsidP="00932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A6">
        <w:rPr>
          <w:rFonts w:ascii="Times New Roman" w:hAnsi="Times New Roman" w:cs="Times New Roman"/>
          <w:sz w:val="24"/>
          <w:szCs w:val="24"/>
          <w:highlight w:val="yellow"/>
        </w:rPr>
        <w:t>Ответ: Отметить в проектной документации</w:t>
      </w:r>
    </w:p>
    <w:p w:rsidR="003E05A6" w:rsidRPr="003E05A6" w:rsidRDefault="003E05A6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A6">
        <w:rPr>
          <w:rFonts w:ascii="Times New Roman" w:hAnsi="Times New Roman" w:cs="Times New Roman"/>
          <w:sz w:val="24"/>
          <w:szCs w:val="24"/>
        </w:rPr>
        <w:t>П.12.5. «Требования к управлению СТР»</w:t>
      </w:r>
    </w:p>
    <w:p w:rsidR="003E05A6" w:rsidRPr="003E05A6" w:rsidRDefault="003E05A6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A6">
        <w:rPr>
          <w:rFonts w:ascii="Times New Roman" w:hAnsi="Times New Roman" w:cs="Times New Roman"/>
          <w:sz w:val="24"/>
          <w:szCs w:val="24"/>
        </w:rPr>
        <w:t>Абзац: «-100% резервирование». Исходя из назначения РВ и времени работы ТГ на РВ, 100%-е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A6">
        <w:rPr>
          <w:rFonts w:ascii="Times New Roman" w:hAnsi="Times New Roman" w:cs="Times New Roman"/>
          <w:sz w:val="24"/>
          <w:szCs w:val="24"/>
        </w:rPr>
        <w:t>резервирование устройств управления представляется излишним. Кратко этот тезис формулируется,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A6">
        <w:rPr>
          <w:rFonts w:ascii="Times New Roman" w:hAnsi="Times New Roman" w:cs="Times New Roman"/>
          <w:sz w:val="24"/>
          <w:szCs w:val="24"/>
        </w:rPr>
        <w:t>«Резервные системы не резервируются». Просим подтвердить необходимость в 100%-ном</w:t>
      </w:r>
    </w:p>
    <w:p w:rsidR="003E05A6" w:rsidRPr="003E05A6" w:rsidRDefault="003E05A6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A6">
        <w:rPr>
          <w:rFonts w:ascii="Times New Roman" w:hAnsi="Times New Roman" w:cs="Times New Roman"/>
          <w:sz w:val="24"/>
          <w:szCs w:val="24"/>
        </w:rPr>
        <w:t>резервировании.</w:t>
      </w:r>
    </w:p>
    <w:p w:rsidR="003E05A6" w:rsidRPr="003E05A6" w:rsidRDefault="003E05A6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A6">
        <w:rPr>
          <w:rFonts w:ascii="Times New Roman" w:hAnsi="Times New Roman" w:cs="Times New Roman"/>
          <w:sz w:val="24"/>
          <w:szCs w:val="24"/>
        </w:rPr>
        <w:t>Абзац: «- система управления и регулирования СТР должна состоять из следующих модулей:</w:t>
      </w:r>
    </w:p>
    <w:p w:rsidR="003E05A6" w:rsidRPr="003E05A6" w:rsidRDefault="003E05A6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A6">
        <w:rPr>
          <w:rFonts w:ascii="Times New Roman" w:hAnsi="Times New Roman" w:cs="Times New Roman"/>
          <w:sz w:val="24"/>
          <w:szCs w:val="24"/>
        </w:rPr>
        <w:t>- двух полностью независимых регуляторов возбуждения…».</w:t>
      </w:r>
    </w:p>
    <w:p w:rsidR="003E05A6" w:rsidRDefault="003E05A6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A6">
        <w:rPr>
          <w:rFonts w:ascii="Times New Roman" w:hAnsi="Times New Roman" w:cs="Times New Roman"/>
          <w:sz w:val="24"/>
          <w:szCs w:val="24"/>
        </w:rPr>
        <w:t>Под «регулятором возбуждения» обычно понимается АРВ с каналом управления по отклонению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A6">
        <w:rPr>
          <w:rFonts w:ascii="Times New Roman" w:hAnsi="Times New Roman" w:cs="Times New Roman"/>
          <w:sz w:val="24"/>
          <w:szCs w:val="24"/>
        </w:rPr>
        <w:t>напряжения статора ТГ. В подавляющем большинстве случаев резервные системы работают без АРВ (</w:t>
      </w:r>
      <w:proofErr w:type="spellStart"/>
      <w:r w:rsidRPr="003E05A6">
        <w:rPr>
          <w:rFonts w:ascii="Times New Roman" w:hAnsi="Times New Roman" w:cs="Times New Roman"/>
          <w:sz w:val="24"/>
          <w:szCs w:val="24"/>
        </w:rPr>
        <w:t>см.ГОСТ</w:t>
      </w:r>
      <w:proofErr w:type="spellEnd"/>
      <w:r w:rsidRPr="003E05A6">
        <w:rPr>
          <w:rFonts w:ascii="Times New Roman" w:hAnsi="Times New Roman" w:cs="Times New Roman"/>
          <w:sz w:val="24"/>
          <w:szCs w:val="24"/>
        </w:rPr>
        <w:t xml:space="preserve"> 21558-2018, п.4.38), ток возбуждения устанавливается или </w:t>
      </w:r>
      <w:proofErr w:type="spellStart"/>
      <w:r w:rsidRPr="003E05A6">
        <w:rPr>
          <w:rFonts w:ascii="Times New Roman" w:hAnsi="Times New Roman" w:cs="Times New Roman"/>
          <w:sz w:val="24"/>
          <w:szCs w:val="24"/>
        </w:rPr>
        <w:t>шунтовым</w:t>
      </w:r>
      <w:proofErr w:type="spellEnd"/>
      <w:r w:rsidRPr="003E05A6">
        <w:rPr>
          <w:rFonts w:ascii="Times New Roman" w:hAnsi="Times New Roman" w:cs="Times New Roman"/>
          <w:sz w:val="24"/>
          <w:szCs w:val="24"/>
        </w:rPr>
        <w:t xml:space="preserve"> реостатом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A6">
        <w:rPr>
          <w:rFonts w:ascii="Times New Roman" w:hAnsi="Times New Roman" w:cs="Times New Roman"/>
          <w:sz w:val="24"/>
          <w:szCs w:val="24"/>
        </w:rPr>
        <w:t>электромашинных РВ), или регулятором тока ротора (на статических СТРВ). Предлагаем отказаться от АРВ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A6">
        <w:rPr>
          <w:rFonts w:ascii="Times New Roman" w:hAnsi="Times New Roman" w:cs="Times New Roman"/>
          <w:sz w:val="24"/>
          <w:szCs w:val="24"/>
        </w:rPr>
        <w:t>сильного действия с обратной связью по напряжению статора ТГ (см. вопрос к п.12.7).</w:t>
      </w:r>
    </w:p>
    <w:p w:rsidR="009442BA" w:rsidRDefault="009442BA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  <w:highlight w:val="yellow"/>
        </w:rPr>
        <w:t>Ответ: Отразить в проектной документации.</w:t>
      </w:r>
    </w:p>
    <w:p w:rsidR="003E05A6" w:rsidRPr="003E05A6" w:rsidRDefault="003E05A6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A6">
        <w:rPr>
          <w:rFonts w:ascii="Times New Roman" w:hAnsi="Times New Roman" w:cs="Times New Roman"/>
          <w:sz w:val="24"/>
          <w:szCs w:val="24"/>
        </w:rPr>
        <w:t>П.12.6. «Требования к выпрямителю»</w:t>
      </w:r>
    </w:p>
    <w:p w:rsidR="003E05A6" w:rsidRPr="003E05A6" w:rsidRDefault="003E05A6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A6">
        <w:rPr>
          <w:rFonts w:ascii="Times New Roman" w:hAnsi="Times New Roman" w:cs="Times New Roman"/>
          <w:sz w:val="24"/>
          <w:szCs w:val="24"/>
        </w:rPr>
        <w:t>Абзац: «резервирование выпрямителя – по схеме N-1».</w:t>
      </w:r>
    </w:p>
    <w:p w:rsidR="003E05A6" w:rsidRPr="003E05A6" w:rsidRDefault="003E05A6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A6">
        <w:rPr>
          <w:rFonts w:ascii="Times New Roman" w:hAnsi="Times New Roman" w:cs="Times New Roman"/>
          <w:sz w:val="24"/>
          <w:szCs w:val="24"/>
        </w:rPr>
        <w:t xml:space="preserve">Схема «N-1» предполагает наличие 1-го «лишнего» </w:t>
      </w:r>
      <w:proofErr w:type="spellStart"/>
      <w:r w:rsidRPr="003E05A6">
        <w:rPr>
          <w:rFonts w:ascii="Times New Roman" w:hAnsi="Times New Roman" w:cs="Times New Roman"/>
          <w:sz w:val="24"/>
          <w:szCs w:val="24"/>
        </w:rPr>
        <w:t>тиристорного</w:t>
      </w:r>
      <w:proofErr w:type="spellEnd"/>
      <w:r w:rsidRPr="003E05A6">
        <w:rPr>
          <w:rFonts w:ascii="Times New Roman" w:hAnsi="Times New Roman" w:cs="Times New Roman"/>
          <w:sz w:val="24"/>
          <w:szCs w:val="24"/>
        </w:rPr>
        <w:t xml:space="preserve"> моста в составе преобразовательной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A6">
        <w:rPr>
          <w:rFonts w:ascii="Times New Roman" w:hAnsi="Times New Roman" w:cs="Times New Roman"/>
          <w:sz w:val="24"/>
          <w:szCs w:val="24"/>
        </w:rPr>
        <w:t>установки, при этом (при параллельном включении единичных мостов) общее число мостов должно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A6">
        <w:rPr>
          <w:rFonts w:ascii="Times New Roman" w:hAnsi="Times New Roman" w:cs="Times New Roman"/>
          <w:sz w:val="24"/>
          <w:szCs w:val="24"/>
        </w:rPr>
        <w:t>не менее 3-х (в противном случае нарушается селективность работы предохранителей в тиристорных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A6">
        <w:rPr>
          <w:rFonts w:ascii="Times New Roman" w:hAnsi="Times New Roman" w:cs="Times New Roman"/>
          <w:sz w:val="24"/>
          <w:szCs w:val="24"/>
        </w:rPr>
        <w:t>ветвях).</w:t>
      </w:r>
    </w:p>
    <w:p w:rsidR="003E05A6" w:rsidRPr="003E05A6" w:rsidRDefault="003E05A6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A6">
        <w:rPr>
          <w:rFonts w:ascii="Times New Roman" w:hAnsi="Times New Roman" w:cs="Times New Roman"/>
          <w:sz w:val="24"/>
          <w:szCs w:val="24"/>
        </w:rPr>
        <w:t>Предлагается принять схему 100%-</w:t>
      </w:r>
      <w:proofErr w:type="spellStart"/>
      <w:r w:rsidRPr="003E05A6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E05A6">
        <w:rPr>
          <w:rFonts w:ascii="Times New Roman" w:hAnsi="Times New Roman" w:cs="Times New Roman"/>
          <w:sz w:val="24"/>
          <w:szCs w:val="24"/>
        </w:rPr>
        <w:t xml:space="preserve"> резервирования </w:t>
      </w:r>
      <w:proofErr w:type="spellStart"/>
      <w:r w:rsidRPr="003E05A6">
        <w:rPr>
          <w:rFonts w:ascii="Times New Roman" w:hAnsi="Times New Roman" w:cs="Times New Roman"/>
          <w:sz w:val="24"/>
          <w:szCs w:val="24"/>
        </w:rPr>
        <w:t>управляюще</w:t>
      </w:r>
      <w:proofErr w:type="spellEnd"/>
      <w:r w:rsidRPr="003E05A6">
        <w:rPr>
          <w:rFonts w:ascii="Times New Roman" w:hAnsi="Times New Roman" w:cs="Times New Roman"/>
          <w:sz w:val="24"/>
          <w:szCs w:val="24"/>
        </w:rPr>
        <w:t>-преобразовательных каналов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A6">
        <w:rPr>
          <w:rFonts w:ascii="Times New Roman" w:hAnsi="Times New Roman" w:cs="Times New Roman"/>
          <w:sz w:val="24"/>
          <w:szCs w:val="24"/>
        </w:rPr>
        <w:t>случае сохранения требования 100% резервирование системы управления, п.12.5), в которой каждый из 2-х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A6">
        <w:rPr>
          <w:rFonts w:ascii="Times New Roman" w:hAnsi="Times New Roman" w:cs="Times New Roman"/>
          <w:sz w:val="24"/>
          <w:szCs w:val="24"/>
        </w:rPr>
        <w:t xml:space="preserve">регуляторов работает с «собственным» </w:t>
      </w:r>
      <w:proofErr w:type="spellStart"/>
      <w:r w:rsidRPr="003E05A6">
        <w:rPr>
          <w:rFonts w:ascii="Times New Roman" w:hAnsi="Times New Roman" w:cs="Times New Roman"/>
          <w:sz w:val="24"/>
          <w:szCs w:val="24"/>
        </w:rPr>
        <w:t>тиристорным</w:t>
      </w:r>
      <w:proofErr w:type="spellEnd"/>
      <w:r w:rsidRPr="003E05A6">
        <w:rPr>
          <w:rFonts w:ascii="Times New Roman" w:hAnsi="Times New Roman" w:cs="Times New Roman"/>
          <w:sz w:val="24"/>
          <w:szCs w:val="24"/>
        </w:rPr>
        <w:t xml:space="preserve"> мостом, при этом один из каналов находится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A6">
        <w:rPr>
          <w:rFonts w:ascii="Times New Roman" w:hAnsi="Times New Roman" w:cs="Times New Roman"/>
          <w:sz w:val="24"/>
          <w:szCs w:val="24"/>
        </w:rPr>
        <w:t>состоянии «горячего резерва». При такой схеме число единичных тиристорных мостов сокращается до 2-х.</w:t>
      </w:r>
    </w:p>
    <w:p w:rsidR="003E05A6" w:rsidRDefault="003E05A6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A6">
        <w:rPr>
          <w:rFonts w:ascii="Times New Roman" w:hAnsi="Times New Roman" w:cs="Times New Roman"/>
          <w:sz w:val="24"/>
          <w:szCs w:val="24"/>
        </w:rPr>
        <w:t>В принципе, при сохранении в работе существующего РВ-3, достаточно 1-канальной системы СТР (1 мост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A6">
        <w:rPr>
          <w:rFonts w:ascii="Times New Roman" w:hAnsi="Times New Roman" w:cs="Times New Roman"/>
          <w:sz w:val="24"/>
          <w:szCs w:val="24"/>
        </w:rPr>
        <w:t>1 регулятор).</w:t>
      </w:r>
    </w:p>
    <w:p w:rsidR="009442BA" w:rsidRDefault="009442BA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  <w:highlight w:val="yellow"/>
        </w:rPr>
        <w:t>Ответ: Отразить в проектной документации.</w:t>
      </w:r>
    </w:p>
    <w:p w:rsidR="003E05A6" w:rsidRDefault="003E05A6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5A6">
        <w:rPr>
          <w:rFonts w:ascii="Times New Roman" w:hAnsi="Times New Roman" w:cs="Times New Roman"/>
          <w:sz w:val="24"/>
          <w:szCs w:val="24"/>
        </w:rPr>
        <w:t xml:space="preserve">П.12.7. «Требования к автоматическому регулятору </w:t>
      </w:r>
      <w:proofErr w:type="gramStart"/>
      <w:r w:rsidRPr="003E05A6">
        <w:rPr>
          <w:rFonts w:ascii="Times New Roman" w:hAnsi="Times New Roman" w:cs="Times New Roman"/>
          <w:sz w:val="24"/>
          <w:szCs w:val="24"/>
        </w:rPr>
        <w:t>возбуждения»</w:t>
      </w:r>
      <w:r w:rsidR="009442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42BA">
        <w:rPr>
          <w:rFonts w:ascii="Times New Roman" w:hAnsi="Times New Roman" w:cs="Times New Roman"/>
          <w:sz w:val="24"/>
          <w:szCs w:val="24"/>
        </w:rPr>
        <w:t>.</w:t>
      </w:r>
    </w:p>
    <w:p w:rsidR="009442BA" w:rsidRDefault="009442BA" w:rsidP="003E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  <w:highlight w:val="yellow"/>
        </w:rPr>
        <w:t>Ответ: От</w:t>
      </w:r>
      <w:r>
        <w:rPr>
          <w:rFonts w:ascii="Times New Roman" w:hAnsi="Times New Roman" w:cs="Times New Roman"/>
          <w:sz w:val="24"/>
          <w:szCs w:val="24"/>
          <w:highlight w:val="yellow"/>
        </w:rPr>
        <w:t>разить</w:t>
      </w:r>
      <w:r w:rsidRPr="009442BA">
        <w:rPr>
          <w:rFonts w:ascii="Times New Roman" w:hAnsi="Times New Roman" w:cs="Times New Roman"/>
          <w:sz w:val="24"/>
          <w:szCs w:val="24"/>
          <w:highlight w:val="yellow"/>
        </w:rPr>
        <w:t xml:space="preserve"> в проектной документации.</w:t>
      </w:r>
    </w:p>
    <w:p w:rsidR="009442BA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</w:rPr>
        <w:t>П.12.8. Устройство начального возбуждения в схеме СТР не требуется: система питается от напряжения СН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станции 6.3kV, которое, в любом случае, при пуске энергоблока должно присутствовать. По принципу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действия, СТР является независимой системой возбуждения. Предлагается данный пункт исключить из ТЗ</w:t>
      </w:r>
    </w:p>
    <w:p w:rsidR="009442BA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  <w:highlight w:val="yellow"/>
        </w:rPr>
        <w:t>Ответ: Исключение пунктов из согласованного и утвержденного ТЗ невозможно. Предлагаю эту позицию определить проектом.</w:t>
      </w:r>
    </w:p>
    <w:p w:rsidR="009442BA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</w:rPr>
        <w:t>П.12.9.4. «</w:t>
      </w:r>
      <w:proofErr w:type="spellStart"/>
      <w:r w:rsidRPr="009442BA">
        <w:rPr>
          <w:rFonts w:ascii="Times New Roman" w:hAnsi="Times New Roman" w:cs="Times New Roman"/>
          <w:sz w:val="24"/>
          <w:szCs w:val="24"/>
        </w:rPr>
        <w:t>Форсировка</w:t>
      </w:r>
      <w:proofErr w:type="spellEnd"/>
      <w:r w:rsidRPr="009442BA">
        <w:rPr>
          <w:rFonts w:ascii="Times New Roman" w:hAnsi="Times New Roman" w:cs="Times New Roman"/>
          <w:sz w:val="24"/>
          <w:szCs w:val="24"/>
        </w:rPr>
        <w:t>». Согласно ГОСТ 21558-2018, п.4.38, резервные системы должны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 xml:space="preserve">кратность </w:t>
      </w:r>
      <w:proofErr w:type="spellStart"/>
      <w:r w:rsidRPr="009442BA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442BA">
        <w:rPr>
          <w:rFonts w:ascii="Times New Roman" w:hAnsi="Times New Roman" w:cs="Times New Roman"/>
          <w:sz w:val="24"/>
          <w:szCs w:val="24"/>
        </w:rPr>
        <w:t>сировки</w:t>
      </w:r>
      <w:proofErr w:type="spellEnd"/>
      <w:r w:rsidRPr="009442BA">
        <w:rPr>
          <w:rFonts w:ascii="Times New Roman" w:hAnsi="Times New Roman" w:cs="Times New Roman"/>
          <w:sz w:val="24"/>
          <w:szCs w:val="24"/>
        </w:rPr>
        <w:t xml:space="preserve"> (по току ротора) не менее 1.3 (в ТЗ – 2.0), скорость нарастания тока (быстродействие)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при этом не нормируется.</w:t>
      </w:r>
    </w:p>
    <w:p w:rsidR="009442BA" w:rsidRPr="009442BA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</w:rPr>
        <w:t>12.9.6. «Плановый останов агрегата». В случае принятия варианта с регулятором тока ротора, возможна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только ручная разгрузка агрегата по Q.</w:t>
      </w:r>
    </w:p>
    <w:p w:rsidR="009442BA" w:rsidRPr="009442BA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</w:rPr>
        <w:t>12.9.7. «Гашение поля ротора». Все принципиальные положения, изложенные в п.12.9.7, верны,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исключением следующих:</w:t>
      </w:r>
    </w:p>
    <w:p w:rsidR="009442BA" w:rsidRPr="009442BA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</w:rPr>
        <w:t>- собственный автомат гашения поля типа АГП в резервных системах возбуждения никогда не применялся.</w:t>
      </w:r>
    </w:p>
    <w:p w:rsidR="009442BA" w:rsidRPr="009442BA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</w:rPr>
        <w:t>Всё из описанного, касающееся АГП, относится к штатному АГП генератора (см. ПУЭ-7, п.5.2.47). АГП,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зависимости от силовой схемы возбуждения ТГ, устанавливается в шкафу рабочей системы возбуждения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либо в общих цепях ротора ТГ, либо в цепях ввода резервного возбуждения. Дополнительный АГП в цепях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СТР не требуется;</w:t>
      </w:r>
    </w:p>
    <w:p w:rsidR="009442BA" w:rsidRPr="009442BA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</w:rPr>
        <w:t>- УГП – общее название устройства гашения поля. Аббревиатура иногда применяется вместо АГП,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товарное наименование «АГП» принадлежит ПАО «Силовые машины». Устройство также штатно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устанавливается только на рабочей системе возбуждения.</w:t>
      </w:r>
    </w:p>
    <w:p w:rsidR="009442BA" w:rsidRPr="009442BA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</w:rPr>
        <w:t>- Защита ротора от перенапряжений (разрядник и разрядные резисторы) также существуют в схеме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рабочего возбуждения каждого ТГ, потребность в дополнительном разряднике в схеме СТР отсутствует.</w:t>
      </w:r>
    </w:p>
    <w:p w:rsidR="009442BA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</w:rPr>
        <w:t>Просим подтвердить требование об установке собственного АГП (УГП)</w:t>
      </w:r>
    </w:p>
    <w:p w:rsidR="009442BA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  <w:highlight w:val="yellow"/>
        </w:rPr>
        <w:t>Ответ: Исключение пунктов из согласованного и утвержденного ТЗ невозможно. Предлагаю эти вопросы учесть и определить проектом.</w:t>
      </w:r>
    </w:p>
    <w:p w:rsidR="009442BA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</w:rPr>
        <w:t>12.12. Просим разъяснить, что означает требование «унификации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существующих электрических защит до уровня современных разработок»? О каких защитах идет речь,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понимается под унификацией ПО, что означает «уровень современных разработок»? В каком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требуется предоставить результаты унификации ПО в</w:t>
      </w:r>
      <w:r w:rsidRPr="009442BA">
        <w:t xml:space="preserve"> </w:t>
      </w:r>
      <w:r w:rsidRPr="009442BA">
        <w:rPr>
          <w:rFonts w:ascii="Times New Roman" w:hAnsi="Times New Roman" w:cs="Times New Roman"/>
          <w:sz w:val="24"/>
          <w:szCs w:val="24"/>
        </w:rPr>
        <w:t>составе проектной документации?</w:t>
      </w:r>
    </w:p>
    <w:p w:rsidR="009442BA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BA">
        <w:rPr>
          <w:rFonts w:ascii="Times New Roman" w:hAnsi="Times New Roman" w:cs="Times New Roman"/>
          <w:sz w:val="24"/>
          <w:szCs w:val="24"/>
          <w:highlight w:val="yellow"/>
        </w:rPr>
        <w:t>Ответ: Это требование относится к ПО релейных защит, применяемых на станции (ЭКРА), соответственно при применении защит на базе других производителей могут привести к различным проблемам совместимости и совместной работы. Данный вопрос также определяется на стадии проектирования.</w:t>
      </w:r>
    </w:p>
    <w:p w:rsidR="009442BA" w:rsidRPr="00F01C29" w:rsidRDefault="009442BA" w:rsidP="009442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42BA" w:rsidRPr="00F0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B5"/>
    <w:rsid w:val="003E05A6"/>
    <w:rsid w:val="003E1340"/>
    <w:rsid w:val="0092640F"/>
    <w:rsid w:val="00932472"/>
    <w:rsid w:val="009442BA"/>
    <w:rsid w:val="00D577B5"/>
    <w:rsid w:val="00F0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7AA8"/>
  <w15:chartTrackingRefBased/>
  <w15:docId w15:val="{25C39E85-7889-4945-8ADE-79765139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 Михаил Валерьевич \ Mikhail Elesin</dc:creator>
  <cp:keywords/>
  <dc:description/>
  <cp:lastModifiedBy>Елесин Михаил Валерьевич \ Mikhail Elesin</cp:lastModifiedBy>
  <cp:revision>5</cp:revision>
  <dcterms:created xsi:type="dcterms:W3CDTF">2022-07-01T02:47:00Z</dcterms:created>
  <dcterms:modified xsi:type="dcterms:W3CDTF">2022-07-01T03:52:00Z</dcterms:modified>
</cp:coreProperties>
</file>