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DC" w:rsidRDefault="00267BDC" w:rsidP="00267BDC">
      <w:pPr>
        <w:jc w:val="center"/>
        <w:rPr>
          <w:b/>
        </w:rPr>
      </w:pPr>
      <w:r w:rsidRPr="003E79EF">
        <w:rPr>
          <w:b/>
        </w:rPr>
        <w:t xml:space="preserve">Информация </w:t>
      </w:r>
      <w:r w:rsidRPr="002B338B">
        <w:rPr>
          <w:b/>
        </w:rPr>
        <w:t xml:space="preserve">об </w:t>
      </w:r>
      <w:r>
        <w:rPr>
          <w:b/>
        </w:rPr>
        <w:t xml:space="preserve">инвестиционных программах </w:t>
      </w:r>
      <w:r w:rsidRPr="002B338B">
        <w:rPr>
          <w:b/>
        </w:rPr>
        <w:t>АО «</w:t>
      </w:r>
      <w:r>
        <w:rPr>
          <w:b/>
        </w:rPr>
        <w:t>Кемеровская генерация</w:t>
      </w:r>
      <w:r w:rsidRPr="002B338B">
        <w:rPr>
          <w:b/>
        </w:rPr>
        <w:t>»</w:t>
      </w:r>
      <w:r>
        <w:rPr>
          <w:b/>
        </w:rPr>
        <w:t xml:space="preserve"> за 20</w:t>
      </w:r>
      <w:r w:rsidR="00CC7C42">
        <w:rPr>
          <w:b/>
        </w:rPr>
        <w:t>20</w:t>
      </w:r>
      <w:r>
        <w:rPr>
          <w:b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>
        <w:rPr>
          <w:b/>
        </w:rPr>
        <w:t>20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8B7619" w:rsidRDefault="008B7619"/>
    <w:p w:rsidR="001D435B" w:rsidRPr="00672AC6" w:rsidRDefault="0053199E" w:rsidP="001D435B">
      <w:pPr>
        <w:shd w:val="clear" w:color="auto" w:fill="FFFFFF"/>
      </w:pPr>
      <w:r w:rsidRPr="00672AC6">
        <w:rPr>
          <w:rStyle w:val="a3"/>
          <w:b w:val="0"/>
          <w:color w:val="auto"/>
        </w:rPr>
        <w:t>АО «Кемеровская генерация»</w:t>
      </w:r>
      <w:r w:rsidRPr="00672AC6">
        <w:rPr>
          <w:rStyle w:val="a3"/>
          <w:color w:val="auto"/>
        </w:rPr>
        <w:t xml:space="preserve"> </w:t>
      </w:r>
      <w:r w:rsidR="001D435B" w:rsidRPr="00672AC6">
        <w:t>не осуществляло реализацию инвестиционных проектов в сфере водоснабжения в 20</w:t>
      </w:r>
      <w:r w:rsidR="00CC7C42" w:rsidRPr="00672AC6">
        <w:t>20</w:t>
      </w:r>
      <w:r w:rsidR="001D435B" w:rsidRPr="00672AC6">
        <w:t xml:space="preserve"> году.</w:t>
      </w:r>
      <w:r w:rsidR="00555BAB" w:rsidRPr="00672AC6">
        <w:t xml:space="preserve"> Инвестиционная программа АО «Кемеровская генерация» в сфере водоснабжения в 20</w:t>
      </w:r>
      <w:r w:rsidR="00CC7C42" w:rsidRPr="00672AC6">
        <w:t>20</w:t>
      </w:r>
      <w:r w:rsidR="00555BAB" w:rsidRPr="00672AC6">
        <w:t xml:space="preserve"> году – отсутствует.</w:t>
      </w:r>
    </w:p>
    <w:p w:rsidR="001D435B" w:rsidRPr="00CC7C42" w:rsidRDefault="001D435B" w:rsidP="0053199E">
      <w:pPr>
        <w:shd w:val="clear" w:color="auto" w:fill="FFFFFF"/>
        <w:ind w:firstLine="709"/>
        <w:rPr>
          <w:color w:val="FF0000"/>
          <w:szCs w:val="24"/>
        </w:rPr>
      </w:pPr>
      <w:bookmarkStart w:id="0" w:name="_GoBack"/>
      <w:bookmarkEnd w:id="0"/>
    </w:p>
    <w:sectPr w:rsidR="001D435B" w:rsidRPr="00CC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FB"/>
    <w:rsid w:val="00177D1C"/>
    <w:rsid w:val="001D435B"/>
    <w:rsid w:val="00267BDC"/>
    <w:rsid w:val="00495033"/>
    <w:rsid w:val="0053199E"/>
    <w:rsid w:val="00555BAB"/>
    <w:rsid w:val="005E48B2"/>
    <w:rsid w:val="00672AC6"/>
    <w:rsid w:val="007D5150"/>
    <w:rsid w:val="008B7619"/>
    <w:rsid w:val="00A93AFB"/>
    <w:rsid w:val="00CB5727"/>
    <w:rsid w:val="00C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6561E-D875-49BD-89BE-FC951EC9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DC"/>
    <w:pPr>
      <w:spacing w:after="0" w:line="240" w:lineRule="auto"/>
      <w:jc w:val="both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267BDC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12</cp:revision>
  <cp:lastPrinted>2016-04-28T12:08:00Z</cp:lastPrinted>
  <dcterms:created xsi:type="dcterms:W3CDTF">2016-04-21T04:48:00Z</dcterms:created>
  <dcterms:modified xsi:type="dcterms:W3CDTF">2021-03-30T10:21:00Z</dcterms:modified>
</cp:coreProperties>
</file>