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sz w:val="24"/>
          <w:szCs w:val="24"/>
        </w:rPr>
        <w:id w:val="-1552305483"/>
        <w:docPartObj>
          <w:docPartGallery w:val="Cover Pages"/>
          <w:docPartUnique/>
        </w:docPartObj>
      </w:sdtPr>
      <w:sdtEndPr>
        <w:rPr>
          <w:rFonts w:ascii="Times New Roman" w:eastAsia="Calibri" w:hAnsi="Times New Roman" w:cs="Times New Roman"/>
          <w:lang w:eastAsia="ru-RU"/>
        </w:rPr>
      </w:sdtEndPr>
      <w:sdtContent>
        <w:p w14:paraId="44A575F9" w14:textId="77777777" w:rsidR="00FF653B" w:rsidRDefault="00FF653B" w:rsidP="008253DE">
          <w:pPr>
            <w:tabs>
              <w:tab w:val="left" w:pos="3713"/>
            </w:tabs>
            <w:spacing w:after="0" w:line="240" w:lineRule="auto"/>
            <w:ind w:right="282"/>
            <w:jc w:val="center"/>
            <w:rPr>
              <w:sz w:val="24"/>
              <w:szCs w:val="24"/>
            </w:rPr>
          </w:pPr>
          <w:r>
            <w:rPr>
              <w:noProof/>
              <w:lang w:eastAsia="ru-RU"/>
            </w:rPr>
            <w:drawing>
              <wp:inline distT="0" distB="0" distL="0" distR="0" wp14:anchorId="3D1B41EC" wp14:editId="59BCDB51">
                <wp:extent cx="2000885" cy="859790"/>
                <wp:effectExtent l="0" t="0" r="0" b="0"/>
                <wp:docPr id="1" name="Рисунок 1" descr="sgc_logo-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gc_logo-0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885" cy="859790"/>
                        </a:xfrm>
                        <a:prstGeom prst="rect">
                          <a:avLst/>
                        </a:prstGeom>
                        <a:noFill/>
                        <a:ln>
                          <a:noFill/>
                        </a:ln>
                      </pic:spPr>
                    </pic:pic>
                  </a:graphicData>
                </a:graphic>
              </wp:inline>
            </w:drawing>
          </w:r>
        </w:p>
        <w:p w14:paraId="1AABB62A" w14:textId="77777777" w:rsidR="00B70FFB" w:rsidRPr="00F67335" w:rsidRDefault="00B70FFB" w:rsidP="00B70FFB">
          <w:pPr>
            <w:spacing w:line="240" w:lineRule="auto"/>
            <w:jc w:val="center"/>
            <w:rPr>
              <w:rFonts w:ascii="Times New Roman" w:hAnsi="Times New Roman" w:cs="Times New Roman"/>
              <w:b/>
              <w:sz w:val="24"/>
              <w:szCs w:val="24"/>
            </w:rPr>
          </w:pPr>
          <w:r w:rsidRPr="00F67335">
            <w:rPr>
              <w:rFonts w:ascii="Times New Roman" w:hAnsi="Times New Roman" w:cs="Times New Roman"/>
              <w:b/>
              <w:sz w:val="24"/>
              <w:szCs w:val="24"/>
            </w:rPr>
            <w:t>Обособленное структурное подразделение «</w:t>
          </w:r>
          <w:proofErr w:type="spellStart"/>
          <w:r w:rsidRPr="00F67335">
            <w:rPr>
              <w:rFonts w:ascii="Times New Roman" w:hAnsi="Times New Roman" w:cs="Times New Roman"/>
              <w:b/>
              <w:sz w:val="24"/>
              <w:szCs w:val="24"/>
            </w:rPr>
            <w:t>Сибирьэнергомонтаж</w:t>
          </w:r>
          <w:proofErr w:type="spellEnd"/>
          <w:r w:rsidRPr="00F67335">
            <w:rPr>
              <w:rFonts w:ascii="Times New Roman" w:hAnsi="Times New Roman" w:cs="Times New Roman"/>
              <w:b/>
              <w:sz w:val="24"/>
              <w:szCs w:val="24"/>
            </w:rPr>
            <w:t>»</w:t>
          </w:r>
        </w:p>
        <w:p w14:paraId="48782187" w14:textId="77777777" w:rsidR="00B70FFB" w:rsidRPr="007E0618" w:rsidRDefault="00B70FFB" w:rsidP="00B70FFB">
          <w:pPr>
            <w:spacing w:line="240" w:lineRule="auto"/>
            <w:jc w:val="center"/>
            <w:rPr>
              <w:rFonts w:ascii="Times New Roman" w:hAnsi="Times New Roman" w:cs="Times New Roman"/>
              <w:b/>
              <w:sz w:val="24"/>
              <w:szCs w:val="24"/>
            </w:rPr>
          </w:pPr>
          <w:r w:rsidRPr="00F67335">
            <w:rPr>
              <w:rFonts w:ascii="Times New Roman" w:hAnsi="Times New Roman" w:cs="Times New Roman"/>
              <w:b/>
              <w:sz w:val="24"/>
              <w:szCs w:val="24"/>
            </w:rPr>
            <w:t>Акционерного общества «</w:t>
          </w:r>
          <w:proofErr w:type="spellStart"/>
          <w:r w:rsidRPr="00F67335">
            <w:rPr>
              <w:rFonts w:ascii="Times New Roman" w:hAnsi="Times New Roman" w:cs="Times New Roman"/>
              <w:b/>
              <w:sz w:val="24"/>
              <w:szCs w:val="24"/>
            </w:rPr>
            <w:t>Сибирьэнергоремонт</w:t>
          </w:r>
          <w:proofErr w:type="spellEnd"/>
          <w:r w:rsidRPr="00F67335">
            <w:rPr>
              <w:rFonts w:ascii="Times New Roman" w:hAnsi="Times New Roman" w:cs="Times New Roman"/>
              <w:b/>
              <w:sz w:val="24"/>
              <w:szCs w:val="24"/>
            </w:rPr>
            <w:t>»</w:t>
          </w:r>
        </w:p>
        <w:p w14:paraId="43AB21B1" w14:textId="77777777" w:rsidR="00FF653B" w:rsidRPr="000A1B6F" w:rsidRDefault="00ED23D4" w:rsidP="00FF653B">
          <w:pPr>
            <w:pBdr>
              <w:bottom w:val="single" w:sz="12" w:space="1" w:color="auto"/>
            </w:pBdr>
            <w:spacing w:after="0" w:line="240" w:lineRule="auto"/>
            <w:jc w:val="center"/>
            <w:rPr>
              <w:color w:val="000000"/>
              <w:sz w:val="4"/>
            </w:rPr>
          </w:pPr>
        </w:p>
      </w:sdtContent>
    </w:sdt>
    <w:tbl>
      <w:tblPr>
        <w:tblW w:w="5050" w:type="dxa"/>
        <w:tblInd w:w="4319" w:type="dxa"/>
        <w:tblCellMar>
          <w:left w:w="0" w:type="dxa"/>
          <w:right w:w="0" w:type="dxa"/>
        </w:tblCellMar>
        <w:tblLook w:val="04A0" w:firstRow="1" w:lastRow="0" w:firstColumn="1" w:lastColumn="0" w:noHBand="0" w:noVBand="1"/>
      </w:tblPr>
      <w:tblGrid>
        <w:gridCol w:w="4636"/>
        <w:gridCol w:w="414"/>
      </w:tblGrid>
      <w:tr w:rsidR="00FF653B" w:rsidRPr="00A429DD" w14:paraId="5BA93FCC" w14:textId="77777777" w:rsidTr="00883A19">
        <w:trPr>
          <w:trHeight w:val="214"/>
        </w:trPr>
        <w:tc>
          <w:tcPr>
            <w:tcW w:w="5050" w:type="dxa"/>
            <w:gridSpan w:val="2"/>
            <w:noWrap/>
            <w:tcMar>
              <w:top w:w="0" w:type="dxa"/>
              <w:left w:w="108" w:type="dxa"/>
              <w:bottom w:w="0" w:type="dxa"/>
              <w:right w:w="108" w:type="dxa"/>
            </w:tcMar>
          </w:tcPr>
          <w:p w14:paraId="1738617D" w14:textId="77777777" w:rsidR="00FF653B" w:rsidRDefault="00FF653B" w:rsidP="00883A19">
            <w:pPr>
              <w:widowControl w:val="0"/>
              <w:autoSpaceDE w:val="0"/>
              <w:autoSpaceDN w:val="0"/>
              <w:adjustRightInd w:val="0"/>
              <w:spacing w:after="0" w:line="240" w:lineRule="auto"/>
              <w:ind w:left="962"/>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p>
          <w:p w14:paraId="6900B83F" w14:textId="77777777" w:rsidR="00FF653B" w:rsidRPr="00A429DD" w:rsidRDefault="00FF653B" w:rsidP="00883A19">
            <w:pPr>
              <w:widowControl w:val="0"/>
              <w:autoSpaceDE w:val="0"/>
              <w:autoSpaceDN w:val="0"/>
              <w:adjustRightInd w:val="0"/>
              <w:spacing w:after="0" w:line="240" w:lineRule="auto"/>
              <w:ind w:left="962"/>
              <w:rPr>
                <w:rFonts w:ascii="Times New Roman" w:eastAsia="Calibri" w:hAnsi="Times New Roman" w:cs="Times New Roman"/>
                <w:sz w:val="24"/>
                <w:szCs w:val="24"/>
                <w:lang w:eastAsia="ru-RU"/>
              </w:rPr>
            </w:pPr>
          </w:p>
        </w:tc>
      </w:tr>
      <w:tr w:rsidR="00FF653B" w:rsidRPr="00A429DD" w14:paraId="59A3C856" w14:textId="77777777" w:rsidTr="00883A19">
        <w:trPr>
          <w:gridAfter w:val="1"/>
          <w:wAfter w:w="414" w:type="dxa"/>
          <w:trHeight w:val="666"/>
        </w:trPr>
        <w:tc>
          <w:tcPr>
            <w:tcW w:w="4636" w:type="dxa"/>
            <w:noWrap/>
            <w:tcMar>
              <w:top w:w="0" w:type="dxa"/>
              <w:left w:w="108" w:type="dxa"/>
              <w:bottom w:w="0" w:type="dxa"/>
              <w:right w:w="108" w:type="dxa"/>
            </w:tcMar>
          </w:tcPr>
          <w:p w14:paraId="0FD228BF" w14:textId="77777777" w:rsidR="00864358" w:rsidRDefault="00864358" w:rsidP="00634290">
            <w:pPr>
              <w:widowControl w:val="0"/>
              <w:autoSpaceDE w:val="0"/>
              <w:autoSpaceDN w:val="0"/>
              <w:adjustRightInd w:val="0"/>
              <w:spacing w:after="0" w:line="240" w:lineRule="auto"/>
              <w:ind w:left="962" w:hanging="145"/>
              <w:rPr>
                <w:rFonts w:ascii="Times New Roman" w:eastAsia="Calibri" w:hAnsi="Times New Roman" w:cs="Times New Roman"/>
                <w:sz w:val="24"/>
                <w:szCs w:val="24"/>
                <w:lang w:eastAsia="ru-RU"/>
              </w:rPr>
            </w:pPr>
            <w:r w:rsidRPr="00864358">
              <w:rPr>
                <w:rFonts w:ascii="Times New Roman" w:eastAsia="Calibri" w:hAnsi="Times New Roman" w:cs="Times New Roman"/>
                <w:sz w:val="24"/>
                <w:szCs w:val="24"/>
                <w:lang w:eastAsia="ru-RU"/>
              </w:rPr>
              <w:t>Директор проекта</w:t>
            </w:r>
            <w:r>
              <w:rPr>
                <w:rFonts w:ascii="Times New Roman" w:eastAsia="Calibri" w:hAnsi="Times New Roman" w:cs="Times New Roman"/>
                <w:sz w:val="24"/>
                <w:szCs w:val="24"/>
                <w:lang w:eastAsia="ru-RU"/>
              </w:rPr>
              <w:t xml:space="preserve"> </w:t>
            </w:r>
            <w:r w:rsidRPr="00864358">
              <w:rPr>
                <w:rFonts w:ascii="Times New Roman" w:eastAsia="Calibri" w:hAnsi="Times New Roman" w:cs="Times New Roman"/>
                <w:sz w:val="24"/>
                <w:szCs w:val="24"/>
                <w:lang w:eastAsia="ru-RU"/>
              </w:rPr>
              <w:t xml:space="preserve">Управления </w:t>
            </w:r>
          </w:p>
          <w:p w14:paraId="752033F5" w14:textId="13110AA5" w:rsidR="00864358" w:rsidRPr="00864358" w:rsidRDefault="00864358" w:rsidP="00634290">
            <w:pPr>
              <w:widowControl w:val="0"/>
              <w:autoSpaceDE w:val="0"/>
              <w:autoSpaceDN w:val="0"/>
              <w:adjustRightInd w:val="0"/>
              <w:spacing w:after="0" w:line="240" w:lineRule="auto"/>
              <w:ind w:left="962" w:hanging="145"/>
              <w:rPr>
                <w:rFonts w:ascii="Times New Roman" w:eastAsia="Calibri" w:hAnsi="Times New Roman" w:cs="Times New Roman"/>
                <w:sz w:val="24"/>
                <w:szCs w:val="24"/>
                <w:lang w:eastAsia="ru-RU"/>
              </w:rPr>
            </w:pPr>
            <w:r w:rsidRPr="00864358">
              <w:rPr>
                <w:rFonts w:ascii="Times New Roman" w:eastAsia="Calibri" w:hAnsi="Times New Roman" w:cs="Times New Roman"/>
                <w:sz w:val="24"/>
                <w:szCs w:val="24"/>
                <w:lang w:eastAsia="ru-RU"/>
              </w:rPr>
              <w:t>по проекту модернизации</w:t>
            </w:r>
          </w:p>
          <w:p w14:paraId="7905E262" w14:textId="77777777" w:rsidR="00864358" w:rsidRDefault="00864358" w:rsidP="00634290">
            <w:pPr>
              <w:widowControl w:val="0"/>
              <w:autoSpaceDE w:val="0"/>
              <w:autoSpaceDN w:val="0"/>
              <w:adjustRightInd w:val="0"/>
              <w:spacing w:after="0" w:line="240" w:lineRule="auto"/>
              <w:ind w:left="962" w:hanging="145"/>
              <w:rPr>
                <w:rFonts w:ascii="Times New Roman" w:eastAsia="Calibri" w:hAnsi="Times New Roman" w:cs="Times New Roman"/>
                <w:sz w:val="24"/>
                <w:szCs w:val="24"/>
                <w:lang w:eastAsia="ru-RU"/>
              </w:rPr>
            </w:pPr>
            <w:r w:rsidRPr="00864358">
              <w:rPr>
                <w:rFonts w:ascii="Times New Roman" w:eastAsia="Calibri" w:hAnsi="Times New Roman" w:cs="Times New Roman"/>
                <w:sz w:val="24"/>
                <w:szCs w:val="24"/>
                <w:lang w:eastAsia="ru-RU"/>
              </w:rPr>
              <w:t xml:space="preserve">Приморской ГРЭС </w:t>
            </w:r>
          </w:p>
          <w:p w14:paraId="59C2A07D" w14:textId="5E3D8436" w:rsidR="001960A0" w:rsidRPr="00033EF5" w:rsidRDefault="001960A0" w:rsidP="00634290">
            <w:pPr>
              <w:widowControl w:val="0"/>
              <w:autoSpaceDE w:val="0"/>
              <w:autoSpaceDN w:val="0"/>
              <w:adjustRightInd w:val="0"/>
              <w:spacing w:after="0" w:line="240" w:lineRule="auto"/>
              <w:ind w:left="962" w:hanging="145"/>
              <w:rPr>
                <w:rFonts w:ascii="Times New Roman" w:eastAsia="Calibri" w:hAnsi="Times New Roman" w:cs="Times New Roman"/>
                <w:sz w:val="24"/>
                <w:szCs w:val="24"/>
                <w:lang w:eastAsia="ru-RU"/>
              </w:rPr>
            </w:pPr>
            <w:r w:rsidRPr="00033EF5">
              <w:rPr>
                <w:rFonts w:ascii="Times New Roman" w:eastAsia="Calibri" w:hAnsi="Times New Roman" w:cs="Times New Roman"/>
                <w:sz w:val="24"/>
                <w:szCs w:val="24"/>
                <w:lang w:eastAsia="ru-RU"/>
              </w:rPr>
              <w:t>ОСП «</w:t>
            </w:r>
            <w:proofErr w:type="spellStart"/>
            <w:r w:rsidRPr="00033EF5">
              <w:rPr>
                <w:rFonts w:ascii="Times New Roman" w:eastAsia="Calibri" w:hAnsi="Times New Roman" w:cs="Times New Roman"/>
                <w:sz w:val="24"/>
                <w:szCs w:val="24"/>
                <w:lang w:eastAsia="ru-RU"/>
              </w:rPr>
              <w:t>Сибирьэнергомонтаж</w:t>
            </w:r>
            <w:proofErr w:type="spellEnd"/>
            <w:r w:rsidRPr="00033EF5">
              <w:rPr>
                <w:rFonts w:ascii="Times New Roman" w:eastAsia="Calibri" w:hAnsi="Times New Roman" w:cs="Times New Roman"/>
                <w:sz w:val="24"/>
                <w:szCs w:val="24"/>
                <w:lang w:eastAsia="ru-RU"/>
              </w:rPr>
              <w:t xml:space="preserve">» </w:t>
            </w:r>
          </w:p>
          <w:p w14:paraId="1A93C7E9" w14:textId="77777777" w:rsidR="001960A0" w:rsidRPr="00033EF5" w:rsidRDefault="001960A0" w:rsidP="00634290">
            <w:pPr>
              <w:widowControl w:val="0"/>
              <w:autoSpaceDE w:val="0"/>
              <w:autoSpaceDN w:val="0"/>
              <w:adjustRightInd w:val="0"/>
              <w:spacing w:line="240" w:lineRule="auto"/>
              <w:ind w:left="962" w:hanging="145"/>
              <w:rPr>
                <w:rFonts w:ascii="Times New Roman" w:eastAsia="Calibri" w:hAnsi="Times New Roman" w:cs="Times New Roman"/>
                <w:sz w:val="24"/>
                <w:szCs w:val="24"/>
                <w:lang w:eastAsia="ru-RU"/>
              </w:rPr>
            </w:pPr>
            <w:r w:rsidRPr="00033EF5">
              <w:rPr>
                <w:rFonts w:ascii="Times New Roman" w:eastAsia="Calibri" w:hAnsi="Times New Roman" w:cs="Times New Roman"/>
                <w:sz w:val="24"/>
                <w:szCs w:val="24"/>
                <w:lang w:eastAsia="ru-RU"/>
              </w:rPr>
              <w:t>АО «</w:t>
            </w:r>
            <w:proofErr w:type="spellStart"/>
            <w:r w:rsidRPr="00033EF5">
              <w:rPr>
                <w:rFonts w:ascii="Times New Roman" w:eastAsia="Calibri" w:hAnsi="Times New Roman" w:cs="Times New Roman"/>
                <w:sz w:val="24"/>
                <w:szCs w:val="24"/>
                <w:lang w:eastAsia="ru-RU"/>
              </w:rPr>
              <w:t>СибЭР</w:t>
            </w:r>
            <w:proofErr w:type="spellEnd"/>
            <w:r w:rsidRPr="00033EF5">
              <w:rPr>
                <w:rFonts w:ascii="Times New Roman" w:eastAsia="Calibri" w:hAnsi="Times New Roman" w:cs="Times New Roman"/>
                <w:sz w:val="24"/>
                <w:szCs w:val="24"/>
                <w:lang w:eastAsia="ru-RU"/>
              </w:rPr>
              <w:t>»</w:t>
            </w:r>
          </w:p>
          <w:p w14:paraId="3268E9B9" w14:textId="38403B7B" w:rsidR="001960A0" w:rsidRPr="00033EF5" w:rsidRDefault="00634290" w:rsidP="00634290">
            <w:pPr>
              <w:widowControl w:val="0"/>
              <w:autoSpaceDE w:val="0"/>
              <w:autoSpaceDN w:val="0"/>
              <w:adjustRightInd w:val="0"/>
              <w:spacing w:line="240" w:lineRule="auto"/>
              <w:ind w:left="534" w:hanging="145"/>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1960A0" w:rsidRPr="00033EF5">
              <w:rPr>
                <w:rFonts w:ascii="Times New Roman" w:eastAsia="Calibri" w:hAnsi="Times New Roman" w:cs="Times New Roman"/>
                <w:sz w:val="24"/>
                <w:szCs w:val="24"/>
                <w:lang w:eastAsia="ru-RU"/>
              </w:rPr>
              <w:t xml:space="preserve">___________ </w:t>
            </w:r>
            <w:r>
              <w:rPr>
                <w:rFonts w:ascii="Times New Roman" w:eastAsia="Calibri" w:hAnsi="Times New Roman" w:cs="Times New Roman"/>
                <w:sz w:val="24"/>
                <w:szCs w:val="24"/>
                <w:lang w:eastAsia="ru-RU"/>
              </w:rPr>
              <w:t>К</w:t>
            </w:r>
            <w:r w:rsidR="00864358" w:rsidRPr="00864358">
              <w:rPr>
                <w:rFonts w:ascii="Times New Roman" w:eastAsia="Calibri" w:hAnsi="Times New Roman" w:cs="Times New Roman"/>
                <w:sz w:val="24"/>
                <w:szCs w:val="24"/>
                <w:lang w:eastAsia="ru-RU"/>
              </w:rPr>
              <w:t xml:space="preserve">.В. </w:t>
            </w:r>
            <w:r w:rsidRPr="00634290">
              <w:rPr>
                <w:rFonts w:ascii="Times New Roman" w:eastAsia="Calibri" w:hAnsi="Times New Roman" w:cs="Times New Roman"/>
                <w:sz w:val="24"/>
                <w:szCs w:val="24"/>
                <w:lang w:eastAsia="ru-RU"/>
              </w:rPr>
              <w:t>Краснолобов</w:t>
            </w:r>
          </w:p>
          <w:p w14:paraId="7DDB1AE5" w14:textId="43163676" w:rsidR="00FF653B" w:rsidRPr="00A429DD" w:rsidRDefault="001960A0" w:rsidP="00E75C7F">
            <w:pPr>
              <w:widowControl w:val="0"/>
              <w:autoSpaceDE w:val="0"/>
              <w:autoSpaceDN w:val="0"/>
              <w:adjustRightInd w:val="0"/>
              <w:spacing w:after="0" w:line="240" w:lineRule="auto"/>
              <w:ind w:left="962"/>
              <w:rPr>
                <w:rFonts w:ascii="Times New Roman" w:eastAsia="Calibri" w:hAnsi="Times New Roman" w:cs="Times New Roman"/>
                <w:sz w:val="24"/>
                <w:szCs w:val="24"/>
                <w:lang w:eastAsia="ru-RU"/>
              </w:rPr>
            </w:pPr>
            <w:r w:rsidRPr="00033EF5">
              <w:rPr>
                <w:rFonts w:ascii="Times New Roman" w:eastAsia="Calibri" w:hAnsi="Times New Roman" w:cs="Times New Roman"/>
                <w:sz w:val="24"/>
                <w:szCs w:val="24"/>
                <w:lang w:eastAsia="ru-RU"/>
              </w:rPr>
              <w:t>«</w:t>
            </w:r>
            <w:r w:rsidRPr="00B70FFB">
              <w:rPr>
                <w:rFonts w:ascii="Times New Roman" w:eastAsia="Calibri" w:hAnsi="Times New Roman" w:cs="Times New Roman"/>
                <w:sz w:val="24"/>
                <w:szCs w:val="24"/>
                <w:lang w:eastAsia="ru-RU"/>
              </w:rPr>
              <w:t>____</w:t>
            </w:r>
            <w:r w:rsidRPr="00033EF5">
              <w:rPr>
                <w:rFonts w:ascii="Times New Roman" w:eastAsia="Calibri" w:hAnsi="Times New Roman" w:cs="Times New Roman"/>
                <w:sz w:val="24"/>
                <w:szCs w:val="24"/>
                <w:lang w:eastAsia="ru-RU"/>
              </w:rPr>
              <w:t>»</w:t>
            </w:r>
            <w:r w:rsidR="00B70FFB">
              <w:rPr>
                <w:rFonts w:ascii="Times New Roman" w:eastAsia="Calibri" w:hAnsi="Times New Roman" w:cs="Times New Roman"/>
                <w:sz w:val="24"/>
                <w:szCs w:val="24"/>
                <w:u w:val="single"/>
                <w:lang w:eastAsia="ru-RU"/>
              </w:rPr>
              <w:t xml:space="preserve">                              </w:t>
            </w:r>
            <w:r w:rsidRPr="00033EF5">
              <w:rPr>
                <w:rFonts w:ascii="Times New Roman" w:eastAsia="Calibri" w:hAnsi="Times New Roman" w:cs="Times New Roman"/>
                <w:sz w:val="24"/>
                <w:szCs w:val="24"/>
                <w:lang w:eastAsia="ru-RU"/>
              </w:rPr>
              <w:t xml:space="preserve"> </w:t>
            </w:r>
            <w:r w:rsidR="006536D7" w:rsidRPr="00033EF5">
              <w:rPr>
                <w:rFonts w:ascii="Times New Roman" w:eastAsia="Calibri" w:hAnsi="Times New Roman" w:cs="Times New Roman"/>
                <w:sz w:val="24"/>
                <w:szCs w:val="24"/>
                <w:lang w:eastAsia="ru-RU"/>
              </w:rPr>
              <w:t>202</w:t>
            </w:r>
            <w:r w:rsidR="00E75C7F">
              <w:rPr>
                <w:rFonts w:ascii="Times New Roman" w:eastAsia="Calibri" w:hAnsi="Times New Roman" w:cs="Times New Roman"/>
                <w:sz w:val="24"/>
                <w:szCs w:val="24"/>
                <w:lang w:eastAsia="ru-RU"/>
              </w:rPr>
              <w:t xml:space="preserve">6 </w:t>
            </w:r>
            <w:r w:rsidRPr="00033EF5">
              <w:rPr>
                <w:rFonts w:ascii="Times New Roman" w:eastAsia="Calibri" w:hAnsi="Times New Roman" w:cs="Times New Roman"/>
                <w:sz w:val="24"/>
                <w:szCs w:val="24"/>
                <w:lang w:eastAsia="ru-RU"/>
              </w:rPr>
              <w:t>г.</w:t>
            </w:r>
          </w:p>
        </w:tc>
      </w:tr>
    </w:tbl>
    <w:p w14:paraId="7B4982E6" w14:textId="77777777" w:rsidR="00360922" w:rsidRDefault="00360922" w:rsidP="009B5CCE">
      <w:pPr>
        <w:spacing w:after="0" w:line="240" w:lineRule="auto"/>
        <w:rPr>
          <w:rFonts w:ascii="Times New Roman" w:eastAsia="Calibri" w:hAnsi="Times New Roman" w:cs="Times New Roman"/>
          <w:b/>
          <w:sz w:val="24"/>
          <w:szCs w:val="24"/>
          <w:lang w:eastAsia="ru-RU"/>
        </w:rPr>
      </w:pPr>
    </w:p>
    <w:p w14:paraId="4E2FB4D4" w14:textId="77777777" w:rsidR="000A1B6F" w:rsidRDefault="000A1B6F" w:rsidP="009B5CCE">
      <w:pPr>
        <w:spacing w:after="0" w:line="240" w:lineRule="auto"/>
        <w:rPr>
          <w:rFonts w:ascii="Times New Roman" w:eastAsia="Calibri" w:hAnsi="Times New Roman" w:cs="Times New Roman"/>
          <w:b/>
          <w:sz w:val="24"/>
          <w:szCs w:val="24"/>
          <w:lang w:eastAsia="ru-RU"/>
        </w:rPr>
      </w:pPr>
    </w:p>
    <w:p w14:paraId="17390BD9" w14:textId="77777777" w:rsidR="000A1B6F" w:rsidRDefault="000A1B6F" w:rsidP="009B5CCE">
      <w:pPr>
        <w:spacing w:after="0" w:line="240" w:lineRule="auto"/>
        <w:rPr>
          <w:rFonts w:ascii="Times New Roman" w:eastAsia="Calibri" w:hAnsi="Times New Roman" w:cs="Times New Roman"/>
          <w:b/>
          <w:sz w:val="24"/>
          <w:szCs w:val="24"/>
          <w:lang w:eastAsia="ru-RU"/>
        </w:rPr>
      </w:pPr>
    </w:p>
    <w:p w14:paraId="02884DB7" w14:textId="77777777" w:rsidR="000A1B6F" w:rsidRDefault="000A1B6F" w:rsidP="009B5CCE">
      <w:pPr>
        <w:spacing w:after="0" w:line="240" w:lineRule="auto"/>
        <w:rPr>
          <w:rFonts w:ascii="Times New Roman" w:eastAsia="Calibri" w:hAnsi="Times New Roman" w:cs="Times New Roman"/>
          <w:b/>
          <w:sz w:val="24"/>
          <w:szCs w:val="24"/>
          <w:lang w:eastAsia="ru-RU"/>
        </w:rPr>
      </w:pPr>
    </w:p>
    <w:p w14:paraId="421A1CB4" w14:textId="77777777" w:rsidR="000A1B6F" w:rsidRPr="00A429DD" w:rsidRDefault="000A1B6F" w:rsidP="009B5CCE">
      <w:pPr>
        <w:spacing w:after="0" w:line="240" w:lineRule="auto"/>
        <w:jc w:val="center"/>
        <w:rPr>
          <w:rFonts w:ascii="Times New Roman" w:eastAsia="Calibri" w:hAnsi="Times New Roman" w:cs="Times New Roman"/>
          <w:b/>
          <w:sz w:val="24"/>
          <w:szCs w:val="24"/>
          <w:lang w:eastAsia="ru-RU"/>
        </w:rPr>
      </w:pPr>
    </w:p>
    <w:p w14:paraId="7ECBFA35" w14:textId="77777777" w:rsidR="00A52350" w:rsidRPr="005C64FF" w:rsidRDefault="00A52350" w:rsidP="00A52350">
      <w:pPr>
        <w:spacing w:line="240" w:lineRule="auto"/>
        <w:jc w:val="center"/>
        <w:rPr>
          <w:rFonts w:ascii="Times New Roman" w:eastAsia="Calibri" w:hAnsi="Times New Roman" w:cs="Times New Roman"/>
          <w:b/>
          <w:sz w:val="24"/>
          <w:szCs w:val="24"/>
          <w:lang w:eastAsia="ru-RU"/>
        </w:rPr>
      </w:pPr>
    </w:p>
    <w:p w14:paraId="724ACBC5" w14:textId="77777777" w:rsidR="00A52350" w:rsidRPr="005C64FF" w:rsidRDefault="00A52350" w:rsidP="00A52350">
      <w:pPr>
        <w:spacing w:line="240" w:lineRule="auto"/>
        <w:jc w:val="center"/>
        <w:rPr>
          <w:rFonts w:ascii="Times New Roman" w:eastAsia="Calibri" w:hAnsi="Times New Roman" w:cs="Times New Roman"/>
          <w:b/>
          <w:sz w:val="24"/>
          <w:szCs w:val="24"/>
          <w:lang w:eastAsia="ru-RU"/>
        </w:rPr>
      </w:pPr>
      <w:r w:rsidRPr="005C64FF">
        <w:rPr>
          <w:rFonts w:ascii="Times New Roman" w:eastAsia="Calibri" w:hAnsi="Times New Roman" w:cs="Times New Roman"/>
          <w:b/>
          <w:sz w:val="24"/>
          <w:szCs w:val="24"/>
          <w:lang w:eastAsia="ru-RU"/>
        </w:rPr>
        <w:t>ТЕХНИЧЕСКОЕ ЗАДАНИЕ</w:t>
      </w:r>
    </w:p>
    <w:p w14:paraId="3A7842F9" w14:textId="14F8259A" w:rsidR="00A52350" w:rsidRPr="00267FB0" w:rsidRDefault="00A52350" w:rsidP="00A52350">
      <w:pPr>
        <w:jc w:val="center"/>
        <w:rPr>
          <w:rFonts w:ascii="Times New Roman" w:hAnsi="Times New Roman" w:cs="Times New Roman"/>
          <w:b/>
          <w:sz w:val="24"/>
          <w:szCs w:val="24"/>
          <w:lang w:eastAsia="ru-RU"/>
        </w:rPr>
      </w:pPr>
      <w:r w:rsidRPr="00267FB0">
        <w:rPr>
          <w:rFonts w:ascii="Times New Roman" w:eastAsia="Calibri" w:hAnsi="Times New Roman" w:cs="Times New Roman"/>
          <w:b/>
          <w:sz w:val="24"/>
          <w:szCs w:val="24"/>
          <w:lang w:eastAsia="ru-RU"/>
        </w:rPr>
        <w:t>№</w:t>
      </w:r>
      <w:r w:rsidR="004F711B">
        <w:rPr>
          <w:rFonts w:ascii="Times New Roman" w:eastAsia="Calibri" w:hAnsi="Times New Roman" w:cs="Times New Roman"/>
          <w:b/>
          <w:sz w:val="24"/>
          <w:szCs w:val="24"/>
          <w:lang w:eastAsia="ru-RU"/>
        </w:rPr>
        <w:t xml:space="preserve"> </w:t>
      </w:r>
      <w:r w:rsidR="00976C4C" w:rsidRPr="00976C4C">
        <w:rPr>
          <w:rFonts w:ascii="Times New Roman" w:hAnsi="Times New Roman" w:cs="Times New Roman"/>
          <w:b/>
          <w:color w:val="000000"/>
          <w:sz w:val="24"/>
          <w:szCs w:val="24"/>
          <w:lang w:eastAsia="ru-RU"/>
        </w:rPr>
        <w:t>26-02-01</w:t>
      </w:r>
      <w:r w:rsidR="00976C4C">
        <w:rPr>
          <w:rFonts w:ascii="Times New Roman" w:hAnsi="Times New Roman" w:cs="Times New Roman"/>
          <w:color w:val="000000"/>
          <w:sz w:val="24"/>
          <w:szCs w:val="24"/>
          <w:lang w:eastAsia="ru-RU"/>
        </w:rPr>
        <w:t xml:space="preserve"> </w:t>
      </w:r>
      <w:r w:rsidR="00267FB0" w:rsidRPr="00267FB0">
        <w:rPr>
          <w:rFonts w:ascii="Times New Roman" w:hAnsi="Times New Roman" w:cs="Times New Roman"/>
          <w:b/>
          <w:sz w:val="24"/>
          <w:szCs w:val="24"/>
          <w:lang w:eastAsia="ru-RU"/>
        </w:rPr>
        <w:t>ПГРЭС</w:t>
      </w:r>
      <w:r w:rsidR="009C59E1" w:rsidRPr="00267FB0">
        <w:rPr>
          <w:rFonts w:ascii="Times New Roman" w:hAnsi="Times New Roman" w:cs="Times New Roman"/>
          <w:b/>
          <w:sz w:val="24"/>
          <w:szCs w:val="24"/>
          <w:lang w:eastAsia="ru-RU"/>
        </w:rPr>
        <w:t>.</w:t>
      </w:r>
    </w:p>
    <w:p w14:paraId="32AE0E6B" w14:textId="77777777" w:rsidR="00AB252C" w:rsidRPr="00A429DD" w:rsidRDefault="00AB252C" w:rsidP="009B5CCE">
      <w:pPr>
        <w:spacing w:after="0" w:line="240" w:lineRule="auto"/>
        <w:ind w:firstLine="360"/>
        <w:jc w:val="center"/>
        <w:rPr>
          <w:rFonts w:ascii="Times New Roman" w:eastAsia="Calibri" w:hAnsi="Times New Roman" w:cs="Times New Roman"/>
          <w:sz w:val="24"/>
          <w:szCs w:val="24"/>
          <w:lang w:eastAsia="ru-RU"/>
        </w:rPr>
      </w:pPr>
    </w:p>
    <w:p w14:paraId="79BE6078" w14:textId="61FDD597" w:rsidR="00554EDE" w:rsidRDefault="0052763D" w:rsidP="00E75C7F">
      <w:pPr>
        <w:spacing w:after="0" w:line="240" w:lineRule="auto"/>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На </w:t>
      </w:r>
      <w:r w:rsidR="00E75C7F">
        <w:rPr>
          <w:rFonts w:ascii="Times New Roman" w:eastAsia="Calibri" w:hAnsi="Times New Roman" w:cs="Times New Roman"/>
          <w:bCs/>
          <w:sz w:val="24"/>
          <w:szCs w:val="24"/>
          <w:lang w:eastAsia="ru-RU"/>
        </w:rPr>
        <w:t xml:space="preserve">поставку </w:t>
      </w:r>
      <w:r w:rsidR="001000FB">
        <w:rPr>
          <w:rFonts w:ascii="Times New Roman" w:eastAsia="Calibri" w:hAnsi="Times New Roman" w:cs="Times New Roman"/>
          <w:bCs/>
          <w:sz w:val="24"/>
          <w:szCs w:val="24"/>
          <w:lang w:eastAsia="ru-RU"/>
        </w:rPr>
        <w:t>мебели</w:t>
      </w:r>
      <w:r w:rsidR="00A904C1">
        <w:rPr>
          <w:rFonts w:ascii="Times New Roman" w:eastAsia="Calibri" w:hAnsi="Times New Roman" w:cs="Times New Roman"/>
          <w:bCs/>
          <w:sz w:val="24"/>
          <w:szCs w:val="24"/>
          <w:lang w:eastAsia="ru-RU"/>
        </w:rPr>
        <w:t xml:space="preserve"> в здани</w:t>
      </w:r>
      <w:r w:rsidR="0010200D">
        <w:rPr>
          <w:rFonts w:ascii="Times New Roman" w:eastAsia="Calibri" w:hAnsi="Times New Roman" w:cs="Times New Roman"/>
          <w:bCs/>
          <w:sz w:val="24"/>
          <w:szCs w:val="24"/>
          <w:lang w:eastAsia="ru-RU"/>
        </w:rPr>
        <w:t>я</w:t>
      </w:r>
      <w:r w:rsidR="00A904C1">
        <w:rPr>
          <w:rFonts w:ascii="Times New Roman" w:eastAsia="Calibri" w:hAnsi="Times New Roman" w:cs="Times New Roman"/>
          <w:bCs/>
          <w:sz w:val="24"/>
          <w:szCs w:val="24"/>
          <w:lang w:eastAsia="ru-RU"/>
        </w:rPr>
        <w:t xml:space="preserve"> общежити</w:t>
      </w:r>
      <w:r w:rsidR="008E2F6B">
        <w:rPr>
          <w:rFonts w:ascii="Times New Roman" w:eastAsia="Calibri" w:hAnsi="Times New Roman" w:cs="Times New Roman"/>
          <w:bCs/>
          <w:sz w:val="24"/>
          <w:szCs w:val="24"/>
          <w:lang w:eastAsia="ru-RU"/>
        </w:rPr>
        <w:t>й</w:t>
      </w:r>
      <w:r w:rsidR="00A904C1">
        <w:rPr>
          <w:rFonts w:ascii="Times New Roman" w:eastAsia="Calibri" w:hAnsi="Times New Roman" w:cs="Times New Roman"/>
          <w:bCs/>
          <w:sz w:val="24"/>
          <w:szCs w:val="24"/>
          <w:lang w:eastAsia="ru-RU"/>
        </w:rPr>
        <w:t xml:space="preserve"> </w:t>
      </w:r>
      <w:proofErr w:type="spellStart"/>
      <w:r w:rsidR="00A904C1">
        <w:rPr>
          <w:rFonts w:ascii="Times New Roman" w:eastAsia="Calibri" w:hAnsi="Times New Roman" w:cs="Times New Roman"/>
          <w:bCs/>
          <w:sz w:val="24"/>
          <w:szCs w:val="24"/>
          <w:lang w:eastAsia="ru-RU"/>
        </w:rPr>
        <w:t>стройгородка</w:t>
      </w:r>
      <w:proofErr w:type="spellEnd"/>
      <w:r w:rsidR="00A904C1">
        <w:rPr>
          <w:rFonts w:ascii="Times New Roman" w:eastAsia="Calibri" w:hAnsi="Times New Roman" w:cs="Times New Roman"/>
          <w:bCs/>
          <w:sz w:val="24"/>
          <w:szCs w:val="24"/>
          <w:lang w:eastAsia="ru-RU"/>
        </w:rPr>
        <w:t xml:space="preserve"> Приморской ГРЭС</w:t>
      </w:r>
      <w:r w:rsidR="00E75C7F">
        <w:rPr>
          <w:rFonts w:ascii="Times New Roman" w:eastAsia="Calibri" w:hAnsi="Times New Roman" w:cs="Times New Roman"/>
          <w:bCs/>
          <w:sz w:val="24"/>
          <w:szCs w:val="24"/>
          <w:lang w:eastAsia="ru-RU"/>
        </w:rPr>
        <w:t>.</w:t>
      </w:r>
      <w:r w:rsidR="00554EDE">
        <w:rPr>
          <w:rFonts w:ascii="Times New Roman" w:eastAsia="Calibri" w:hAnsi="Times New Roman" w:cs="Times New Roman"/>
          <w:bCs/>
          <w:sz w:val="24"/>
          <w:szCs w:val="24"/>
          <w:lang w:eastAsia="ru-RU"/>
        </w:rPr>
        <w:br w:type="page"/>
      </w:r>
    </w:p>
    <w:p w14:paraId="1787D5E1" w14:textId="77777777" w:rsidR="000A1B6F" w:rsidRPr="00A429DD" w:rsidRDefault="000A1B6F" w:rsidP="009B5CCE">
      <w:pPr>
        <w:spacing w:after="0" w:line="240" w:lineRule="auto"/>
        <w:ind w:firstLine="360"/>
        <w:jc w:val="both"/>
        <w:rPr>
          <w:rFonts w:ascii="Times New Roman" w:eastAsia="Calibri" w:hAnsi="Times New Roman" w:cs="Times New Roman"/>
          <w:bCs/>
          <w:sz w:val="24"/>
          <w:szCs w:val="24"/>
          <w:lang w:eastAsia="ru-RU"/>
        </w:rPr>
      </w:pPr>
    </w:p>
    <w:tbl>
      <w:tblPr>
        <w:tblW w:w="1020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
        <w:gridCol w:w="9209"/>
      </w:tblGrid>
      <w:tr w:rsidR="00C11A95" w:rsidRPr="00554EDE" w14:paraId="0E3F0EB0" w14:textId="77777777" w:rsidTr="0068717A">
        <w:trPr>
          <w:trHeight w:val="457"/>
        </w:trPr>
        <w:tc>
          <w:tcPr>
            <w:tcW w:w="10207" w:type="dxa"/>
            <w:gridSpan w:val="2"/>
            <w:shd w:val="clear" w:color="auto" w:fill="EDEDED" w:themeFill="accent3" w:themeFillTint="33"/>
            <w:noWrap/>
            <w:vAlign w:val="center"/>
            <w:hideMark/>
          </w:tcPr>
          <w:p w14:paraId="5124DCFF" w14:textId="4E461F24" w:rsidR="00C11A95" w:rsidRPr="00554EDE" w:rsidRDefault="0068717A" w:rsidP="0068717A">
            <w:pPr>
              <w:pStyle w:val="a4"/>
              <w:numPr>
                <w:ilvl w:val="0"/>
                <w:numId w:val="9"/>
              </w:numPr>
              <w:spacing w:after="0" w:line="240" w:lineRule="auto"/>
              <w:ind w:left="181" w:hanging="181"/>
              <w:rPr>
                <w:rFonts w:eastAsia="Times New Roman"/>
                <w:b/>
                <w:bCs/>
                <w:color w:val="000000"/>
                <w:sz w:val="24"/>
                <w:szCs w:val="24"/>
              </w:rPr>
            </w:pPr>
            <w:r>
              <w:rPr>
                <w:rFonts w:eastAsia="Times New Roman"/>
                <w:b/>
                <w:bCs/>
                <w:color w:val="000000"/>
                <w:sz w:val="14"/>
                <w:szCs w:val="14"/>
              </w:rPr>
              <w:t xml:space="preserve"> </w:t>
            </w:r>
            <w:bookmarkStart w:id="0" w:name="_GoBack"/>
            <w:bookmarkEnd w:id="0"/>
            <w:r w:rsidR="00C11A95" w:rsidRPr="00554EDE">
              <w:rPr>
                <w:rFonts w:eastAsia="Times New Roman"/>
                <w:b/>
                <w:bCs/>
                <w:color w:val="000000"/>
                <w:sz w:val="14"/>
                <w:szCs w:val="14"/>
              </w:rPr>
              <w:t xml:space="preserve"> </w:t>
            </w:r>
            <w:r w:rsidR="00C11A95" w:rsidRPr="00554EDE">
              <w:rPr>
                <w:rFonts w:eastAsia="Times New Roman"/>
                <w:b/>
                <w:bCs/>
                <w:color w:val="000000"/>
                <w:sz w:val="24"/>
                <w:szCs w:val="24"/>
              </w:rPr>
              <w:t>НАИМЕНОВАНИЕ ПРЕДПРИЯТИЯ</w:t>
            </w:r>
          </w:p>
        </w:tc>
      </w:tr>
      <w:tr w:rsidR="0052763D" w:rsidRPr="00554EDE" w14:paraId="05B97731" w14:textId="77777777" w:rsidTr="00A92B48">
        <w:trPr>
          <w:trHeight w:val="327"/>
        </w:trPr>
        <w:tc>
          <w:tcPr>
            <w:tcW w:w="998" w:type="dxa"/>
            <w:shd w:val="clear" w:color="auto" w:fill="auto"/>
            <w:noWrap/>
            <w:vAlign w:val="center"/>
          </w:tcPr>
          <w:p w14:paraId="60FE1D4F" w14:textId="28CEADB9" w:rsidR="0052763D" w:rsidRPr="006C30BE" w:rsidRDefault="0052763D" w:rsidP="0052763D">
            <w:pPr>
              <w:spacing w:after="0" w:line="240" w:lineRule="auto"/>
              <w:ind w:right="48"/>
              <w:jc w:val="center"/>
              <w:rPr>
                <w:rFonts w:ascii="Times New Roman" w:eastAsia="Times New Roman" w:hAnsi="Times New Roman" w:cs="Times New Roman"/>
                <w:color w:val="000000"/>
                <w:sz w:val="24"/>
                <w:szCs w:val="24"/>
                <w:lang w:eastAsia="ru-RU"/>
              </w:rPr>
            </w:pPr>
            <w:r w:rsidRPr="00BC25F6">
              <w:rPr>
                <w:rFonts w:ascii="Times New Roman" w:eastAsia="Times New Roman" w:hAnsi="Times New Roman" w:cs="Times New Roman"/>
                <w:color w:val="000000"/>
                <w:sz w:val="24"/>
                <w:szCs w:val="24"/>
                <w:lang w:eastAsia="ru-RU"/>
              </w:rPr>
              <w:t>1.1</w:t>
            </w:r>
          </w:p>
        </w:tc>
        <w:tc>
          <w:tcPr>
            <w:tcW w:w="9209" w:type="dxa"/>
            <w:shd w:val="clear" w:color="auto" w:fill="auto"/>
            <w:noWrap/>
            <w:vAlign w:val="center"/>
          </w:tcPr>
          <w:p w14:paraId="0FB74AB3" w14:textId="1BEB64EE" w:rsidR="0052763D" w:rsidRPr="0091443C" w:rsidRDefault="0052763D" w:rsidP="0052763D">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Подрядчик</w:t>
            </w:r>
            <w:r w:rsidRPr="00BC25F6">
              <w:rPr>
                <w:rFonts w:ascii="Times New Roman" w:eastAsia="Times New Roman" w:hAnsi="Times New Roman" w:cs="Times New Roman"/>
                <w:color w:val="000000"/>
                <w:sz w:val="24"/>
                <w:szCs w:val="24"/>
                <w:lang w:eastAsia="ru-RU"/>
              </w:rPr>
              <w:t xml:space="preserve"> – АО «</w:t>
            </w:r>
            <w:proofErr w:type="spellStart"/>
            <w:r w:rsidRPr="00BC25F6">
              <w:rPr>
                <w:rFonts w:ascii="Times New Roman" w:eastAsia="Times New Roman" w:hAnsi="Times New Roman" w:cs="Times New Roman"/>
                <w:color w:val="000000"/>
                <w:sz w:val="24"/>
                <w:szCs w:val="24"/>
                <w:lang w:eastAsia="ru-RU"/>
              </w:rPr>
              <w:t>СибЭР</w:t>
            </w:r>
            <w:proofErr w:type="spellEnd"/>
            <w:r w:rsidRPr="00BC25F6">
              <w:rPr>
                <w:rFonts w:ascii="Times New Roman" w:eastAsia="Times New Roman" w:hAnsi="Times New Roman" w:cs="Times New Roman"/>
                <w:color w:val="000000"/>
                <w:sz w:val="24"/>
                <w:szCs w:val="24"/>
                <w:lang w:eastAsia="ru-RU"/>
              </w:rPr>
              <w:t>».</w:t>
            </w:r>
          </w:p>
        </w:tc>
      </w:tr>
      <w:tr w:rsidR="0052763D" w:rsidRPr="00554EDE" w14:paraId="36495F4F" w14:textId="77777777" w:rsidTr="00A92B48">
        <w:trPr>
          <w:trHeight w:val="327"/>
        </w:trPr>
        <w:tc>
          <w:tcPr>
            <w:tcW w:w="998" w:type="dxa"/>
            <w:shd w:val="clear" w:color="auto" w:fill="auto"/>
            <w:noWrap/>
            <w:vAlign w:val="center"/>
          </w:tcPr>
          <w:p w14:paraId="471821A1" w14:textId="007F498D" w:rsidR="0052763D" w:rsidRPr="006C30BE" w:rsidRDefault="0052763D" w:rsidP="0052763D">
            <w:pPr>
              <w:spacing w:after="0" w:line="240" w:lineRule="auto"/>
              <w:ind w:right="48"/>
              <w:jc w:val="center"/>
              <w:rPr>
                <w:rFonts w:ascii="Times New Roman" w:eastAsia="Times New Roman" w:hAnsi="Times New Roman" w:cs="Times New Roman"/>
                <w:color w:val="000000"/>
                <w:sz w:val="24"/>
                <w:szCs w:val="24"/>
                <w:lang w:eastAsia="ru-RU"/>
              </w:rPr>
            </w:pPr>
            <w:r w:rsidRPr="00BC25F6">
              <w:rPr>
                <w:rFonts w:ascii="Times New Roman" w:eastAsia="Times New Roman" w:hAnsi="Times New Roman" w:cs="Times New Roman"/>
                <w:color w:val="000000"/>
                <w:sz w:val="24"/>
                <w:szCs w:val="24"/>
                <w:lang w:eastAsia="ru-RU"/>
              </w:rPr>
              <w:t>1.2</w:t>
            </w:r>
          </w:p>
        </w:tc>
        <w:tc>
          <w:tcPr>
            <w:tcW w:w="9209" w:type="dxa"/>
            <w:shd w:val="clear" w:color="auto" w:fill="auto"/>
            <w:noWrap/>
            <w:vAlign w:val="center"/>
          </w:tcPr>
          <w:p w14:paraId="03CEF994" w14:textId="2E35623E" w:rsidR="0052763D" w:rsidRPr="0091443C" w:rsidRDefault="0052763D" w:rsidP="0052763D">
            <w:pPr>
              <w:spacing w:after="0" w:line="240" w:lineRule="auto"/>
              <w:jc w:val="both"/>
              <w:rPr>
                <w:rFonts w:ascii="Times New Roman" w:eastAsia="Times New Roman" w:hAnsi="Times New Roman" w:cs="Times New Roman"/>
                <w:color w:val="000000"/>
                <w:sz w:val="24"/>
                <w:szCs w:val="24"/>
                <w:lang w:eastAsia="ru-RU"/>
              </w:rPr>
            </w:pPr>
            <w:r w:rsidRPr="00B839C9">
              <w:rPr>
                <w:rFonts w:ascii="Times New Roman" w:eastAsia="Times New Roman" w:hAnsi="Times New Roman" w:cs="Times New Roman"/>
                <w:color w:val="000000"/>
                <w:sz w:val="24"/>
                <w:szCs w:val="24"/>
                <w:lang w:eastAsia="ru-RU"/>
              </w:rPr>
              <w:t>Заказчик – Приморская ГРЭС АО «Кузбассэнерго».</w:t>
            </w:r>
          </w:p>
        </w:tc>
      </w:tr>
      <w:tr w:rsidR="0052763D" w:rsidRPr="00554EDE" w14:paraId="76C94E1F" w14:textId="77777777" w:rsidTr="00A92B48">
        <w:trPr>
          <w:trHeight w:val="327"/>
        </w:trPr>
        <w:tc>
          <w:tcPr>
            <w:tcW w:w="998" w:type="dxa"/>
            <w:shd w:val="clear" w:color="auto" w:fill="auto"/>
            <w:noWrap/>
            <w:vAlign w:val="center"/>
          </w:tcPr>
          <w:p w14:paraId="4DD619A9" w14:textId="39DCC35E" w:rsidR="0052763D" w:rsidRPr="006C30BE" w:rsidRDefault="0052763D" w:rsidP="0052763D">
            <w:pPr>
              <w:spacing w:after="0" w:line="240" w:lineRule="auto"/>
              <w:ind w:right="48"/>
              <w:jc w:val="center"/>
              <w:rPr>
                <w:rFonts w:ascii="Times New Roman" w:eastAsia="Times New Roman" w:hAnsi="Times New Roman" w:cs="Times New Roman"/>
                <w:color w:val="000000"/>
                <w:sz w:val="24"/>
                <w:szCs w:val="24"/>
                <w:lang w:eastAsia="ru-RU"/>
              </w:rPr>
            </w:pPr>
            <w:r w:rsidRPr="00B839C9">
              <w:rPr>
                <w:rFonts w:ascii="Times New Roman" w:eastAsia="Times New Roman" w:hAnsi="Times New Roman" w:cs="Times New Roman"/>
                <w:color w:val="000000"/>
                <w:sz w:val="24"/>
                <w:szCs w:val="24"/>
                <w:lang w:eastAsia="ru-RU"/>
              </w:rPr>
              <w:t>1.3</w:t>
            </w:r>
          </w:p>
        </w:tc>
        <w:tc>
          <w:tcPr>
            <w:tcW w:w="9209" w:type="dxa"/>
            <w:shd w:val="clear" w:color="auto" w:fill="auto"/>
            <w:noWrap/>
            <w:vAlign w:val="center"/>
          </w:tcPr>
          <w:p w14:paraId="29A33F8A" w14:textId="653FC569" w:rsidR="0052763D" w:rsidRPr="0091443C" w:rsidRDefault="0052763D" w:rsidP="0052763D">
            <w:pPr>
              <w:spacing w:after="0" w:line="240" w:lineRule="auto"/>
              <w:jc w:val="both"/>
              <w:rPr>
                <w:rFonts w:ascii="Times New Roman" w:eastAsia="Times New Roman" w:hAnsi="Times New Roman" w:cs="Times New Roman"/>
                <w:color w:val="000000"/>
                <w:sz w:val="24"/>
                <w:szCs w:val="24"/>
                <w:lang w:eastAsia="ru-RU"/>
              </w:rPr>
            </w:pPr>
            <w:r w:rsidRPr="00B839C9">
              <w:rPr>
                <w:rFonts w:ascii="Times New Roman" w:eastAsia="Times New Roman" w:hAnsi="Times New Roman" w:cs="Times New Roman"/>
                <w:color w:val="000000"/>
                <w:sz w:val="24"/>
                <w:szCs w:val="24"/>
                <w:lang w:eastAsia="ru-RU"/>
              </w:rPr>
              <w:t>Генеральный проектировщик – ООО «</w:t>
            </w:r>
            <w:proofErr w:type="spellStart"/>
            <w:r w:rsidRPr="00B839C9">
              <w:rPr>
                <w:rFonts w:ascii="Times New Roman" w:eastAsia="Times New Roman" w:hAnsi="Times New Roman" w:cs="Times New Roman"/>
                <w:color w:val="000000"/>
                <w:sz w:val="24"/>
                <w:szCs w:val="24"/>
                <w:lang w:eastAsia="ru-RU"/>
              </w:rPr>
              <w:t>УралТЭП</w:t>
            </w:r>
            <w:proofErr w:type="spellEnd"/>
            <w:r w:rsidRPr="00B839C9">
              <w:rPr>
                <w:rFonts w:ascii="Times New Roman" w:eastAsia="Times New Roman" w:hAnsi="Times New Roman" w:cs="Times New Roman"/>
                <w:color w:val="000000"/>
                <w:sz w:val="24"/>
                <w:szCs w:val="24"/>
                <w:lang w:eastAsia="ru-RU"/>
              </w:rPr>
              <w:t>».</w:t>
            </w:r>
          </w:p>
        </w:tc>
      </w:tr>
      <w:tr w:rsidR="0052763D" w:rsidRPr="00554EDE" w14:paraId="44A59B41" w14:textId="77777777" w:rsidTr="00A92B48">
        <w:trPr>
          <w:trHeight w:val="327"/>
        </w:trPr>
        <w:tc>
          <w:tcPr>
            <w:tcW w:w="998" w:type="dxa"/>
            <w:shd w:val="clear" w:color="auto" w:fill="auto"/>
            <w:noWrap/>
            <w:vAlign w:val="center"/>
          </w:tcPr>
          <w:p w14:paraId="24232691" w14:textId="3171516A" w:rsidR="0052763D" w:rsidRPr="006C30BE" w:rsidRDefault="0052763D" w:rsidP="0052763D">
            <w:pPr>
              <w:spacing w:after="0" w:line="240" w:lineRule="auto"/>
              <w:ind w:right="48"/>
              <w:jc w:val="center"/>
              <w:rPr>
                <w:rFonts w:ascii="Times New Roman" w:eastAsia="Times New Roman" w:hAnsi="Times New Roman" w:cs="Times New Roman"/>
                <w:color w:val="000000"/>
                <w:sz w:val="24"/>
                <w:szCs w:val="24"/>
                <w:lang w:eastAsia="ru-RU"/>
              </w:rPr>
            </w:pPr>
            <w:r w:rsidRPr="00B839C9">
              <w:rPr>
                <w:rFonts w:ascii="Times New Roman" w:hAnsi="Times New Roman" w:cs="Times New Roman"/>
                <w:sz w:val="24"/>
                <w:szCs w:val="24"/>
              </w:rPr>
              <w:t>1.4</w:t>
            </w:r>
          </w:p>
        </w:tc>
        <w:tc>
          <w:tcPr>
            <w:tcW w:w="9209" w:type="dxa"/>
            <w:shd w:val="clear" w:color="auto" w:fill="auto"/>
            <w:noWrap/>
            <w:vAlign w:val="center"/>
          </w:tcPr>
          <w:p w14:paraId="738B5E17" w14:textId="634D0E4C" w:rsidR="0052763D" w:rsidRPr="0091443C" w:rsidRDefault="0052763D" w:rsidP="0052763D">
            <w:pPr>
              <w:spacing w:after="0" w:line="240" w:lineRule="auto"/>
              <w:jc w:val="both"/>
              <w:rPr>
                <w:rFonts w:ascii="Times New Roman" w:eastAsia="Times New Roman" w:hAnsi="Times New Roman" w:cs="Times New Roman"/>
                <w:color w:val="000000"/>
                <w:sz w:val="24"/>
                <w:szCs w:val="24"/>
                <w:lang w:eastAsia="ru-RU"/>
              </w:rPr>
            </w:pPr>
            <w:r w:rsidRPr="00B839C9">
              <w:rPr>
                <w:rFonts w:ascii="Times New Roman" w:eastAsia="Times New Roman" w:hAnsi="Times New Roman" w:cs="Times New Roman"/>
                <w:color w:val="000000"/>
                <w:sz w:val="24"/>
                <w:szCs w:val="24"/>
                <w:lang w:eastAsia="ru-RU"/>
              </w:rPr>
              <w:t>Субподрядчик – исполнитель работы в рамках настоящего Технического задания.</w:t>
            </w:r>
          </w:p>
        </w:tc>
      </w:tr>
      <w:tr w:rsidR="0052763D" w:rsidRPr="00554EDE" w14:paraId="6863986D" w14:textId="77777777" w:rsidTr="0068717A">
        <w:trPr>
          <w:trHeight w:val="380"/>
        </w:trPr>
        <w:tc>
          <w:tcPr>
            <w:tcW w:w="10207" w:type="dxa"/>
            <w:gridSpan w:val="2"/>
            <w:shd w:val="clear" w:color="auto" w:fill="EDEDED" w:themeFill="accent3" w:themeFillTint="33"/>
            <w:noWrap/>
            <w:vAlign w:val="center"/>
            <w:hideMark/>
          </w:tcPr>
          <w:p w14:paraId="2FFBC28E" w14:textId="77777777" w:rsidR="0052763D" w:rsidRPr="00554EDE" w:rsidRDefault="0052763D" w:rsidP="0052763D">
            <w:pPr>
              <w:spacing w:after="0" w:line="240" w:lineRule="auto"/>
              <w:ind w:right="48"/>
              <w:jc w:val="both"/>
              <w:rPr>
                <w:rFonts w:ascii="Times New Roman" w:eastAsia="Times New Roman" w:hAnsi="Times New Roman" w:cs="Times New Roman"/>
                <w:b/>
                <w:bCs/>
                <w:color w:val="000000"/>
                <w:sz w:val="24"/>
                <w:szCs w:val="24"/>
                <w:lang w:eastAsia="ru-RU"/>
              </w:rPr>
            </w:pPr>
            <w:r w:rsidRPr="00554EDE">
              <w:rPr>
                <w:rFonts w:ascii="Times New Roman" w:eastAsia="Times New Roman" w:hAnsi="Times New Roman" w:cs="Times New Roman"/>
                <w:b/>
                <w:bCs/>
                <w:color w:val="000000"/>
                <w:sz w:val="24"/>
                <w:szCs w:val="24"/>
                <w:lang w:eastAsia="ru-RU"/>
              </w:rPr>
              <w:t xml:space="preserve">2. ОСНОВАНИЕ </w:t>
            </w:r>
          </w:p>
        </w:tc>
      </w:tr>
      <w:tr w:rsidR="0052763D" w:rsidRPr="00554EDE" w14:paraId="6476E49E" w14:textId="77777777" w:rsidTr="00A92B48">
        <w:trPr>
          <w:trHeight w:val="661"/>
        </w:trPr>
        <w:tc>
          <w:tcPr>
            <w:tcW w:w="998" w:type="dxa"/>
            <w:shd w:val="clear" w:color="auto" w:fill="auto"/>
            <w:noWrap/>
            <w:vAlign w:val="center"/>
            <w:hideMark/>
          </w:tcPr>
          <w:p w14:paraId="4FDB7B71" w14:textId="77777777" w:rsidR="0052763D" w:rsidRPr="00A929E6" w:rsidRDefault="0052763D" w:rsidP="0052763D">
            <w:pPr>
              <w:spacing w:after="0" w:line="240" w:lineRule="auto"/>
              <w:ind w:left="233" w:right="48"/>
              <w:jc w:val="center"/>
              <w:rPr>
                <w:rFonts w:ascii="Times New Roman" w:eastAsia="Times New Roman" w:hAnsi="Times New Roman" w:cs="Times New Roman"/>
                <w:color w:val="000000"/>
                <w:sz w:val="24"/>
                <w:szCs w:val="24"/>
                <w:highlight w:val="green"/>
                <w:lang w:eastAsia="ru-RU"/>
              </w:rPr>
            </w:pPr>
            <w:r w:rsidRPr="006C30BE">
              <w:rPr>
                <w:rFonts w:ascii="Times New Roman" w:eastAsia="Times New Roman" w:hAnsi="Times New Roman" w:cs="Times New Roman"/>
                <w:color w:val="000000"/>
                <w:sz w:val="24"/>
                <w:szCs w:val="24"/>
                <w:lang w:eastAsia="ru-RU"/>
              </w:rPr>
              <w:t>2.1</w:t>
            </w:r>
          </w:p>
        </w:tc>
        <w:tc>
          <w:tcPr>
            <w:tcW w:w="9209" w:type="dxa"/>
            <w:shd w:val="clear" w:color="auto" w:fill="auto"/>
            <w:noWrap/>
            <w:vAlign w:val="center"/>
            <w:hideMark/>
          </w:tcPr>
          <w:p w14:paraId="1A4BA888" w14:textId="77777777" w:rsidR="00E75C7F" w:rsidRPr="00E75C7F" w:rsidRDefault="00E75C7F" w:rsidP="00E75C7F">
            <w:pPr>
              <w:spacing w:after="0" w:line="240" w:lineRule="auto"/>
              <w:jc w:val="both"/>
              <w:rPr>
                <w:rFonts w:ascii="Times New Roman" w:eastAsia="Times New Roman" w:hAnsi="Times New Roman" w:cs="Times New Roman"/>
                <w:color w:val="000000"/>
                <w:sz w:val="24"/>
                <w:szCs w:val="24"/>
                <w:lang w:eastAsia="ru-RU"/>
              </w:rPr>
            </w:pPr>
            <w:r w:rsidRPr="00E75C7F">
              <w:rPr>
                <w:rFonts w:ascii="Times New Roman" w:eastAsia="Times New Roman" w:hAnsi="Times New Roman" w:cs="Times New Roman"/>
                <w:color w:val="000000"/>
                <w:sz w:val="24"/>
                <w:szCs w:val="24"/>
                <w:lang w:eastAsia="ru-RU"/>
              </w:rPr>
              <w:t>Распоряжение Правительства Российской Федерации от 19.06.2023 г. №1604-р. «Генерирующие объекты тепловых электростанций, подлежащих модернизации (реконструкции) или строительству в неценовых зонах оптового рынка электрической энергии и мощности».</w:t>
            </w:r>
          </w:p>
          <w:p w14:paraId="321B82D5" w14:textId="638D18FC" w:rsidR="0052763D" w:rsidRPr="00A929E6" w:rsidRDefault="00E75C7F" w:rsidP="00E75C7F">
            <w:pPr>
              <w:spacing w:after="0" w:line="240" w:lineRule="auto"/>
              <w:jc w:val="both"/>
              <w:rPr>
                <w:rFonts w:ascii="Times New Roman" w:eastAsia="Times New Roman" w:hAnsi="Times New Roman" w:cs="Times New Roman"/>
                <w:color w:val="000000"/>
                <w:sz w:val="24"/>
                <w:szCs w:val="24"/>
                <w:highlight w:val="green"/>
                <w:lang w:eastAsia="ru-RU"/>
              </w:rPr>
            </w:pPr>
            <w:r w:rsidRPr="00E75C7F">
              <w:rPr>
                <w:rFonts w:ascii="Times New Roman" w:eastAsia="Times New Roman" w:hAnsi="Times New Roman" w:cs="Times New Roman"/>
                <w:color w:val="000000"/>
                <w:sz w:val="24"/>
                <w:szCs w:val="24"/>
                <w:lang w:eastAsia="ru-RU"/>
              </w:rPr>
              <w:t>Реализация проекта «Модернизация оборудования Приморской ГРЭС с целью увеличения числа часов использования установленной мощности до 6500 часов в год».</w:t>
            </w:r>
          </w:p>
        </w:tc>
      </w:tr>
      <w:tr w:rsidR="0052763D" w:rsidRPr="00554EDE" w14:paraId="28D270A9" w14:textId="77777777" w:rsidTr="0068717A">
        <w:trPr>
          <w:trHeight w:val="414"/>
        </w:trPr>
        <w:tc>
          <w:tcPr>
            <w:tcW w:w="10207" w:type="dxa"/>
            <w:gridSpan w:val="2"/>
            <w:shd w:val="clear" w:color="auto" w:fill="EDEDED" w:themeFill="accent3" w:themeFillTint="33"/>
            <w:noWrap/>
            <w:vAlign w:val="center"/>
            <w:hideMark/>
          </w:tcPr>
          <w:p w14:paraId="402D66ED" w14:textId="77777777" w:rsidR="0052763D" w:rsidRPr="00554EDE" w:rsidRDefault="0052763D" w:rsidP="0052763D">
            <w:pPr>
              <w:spacing w:after="0" w:line="240" w:lineRule="auto"/>
              <w:ind w:right="48"/>
              <w:jc w:val="both"/>
              <w:rPr>
                <w:rFonts w:ascii="Times New Roman" w:eastAsia="Times New Roman" w:hAnsi="Times New Roman" w:cs="Times New Roman"/>
                <w:b/>
                <w:bCs/>
                <w:color w:val="000000"/>
                <w:sz w:val="24"/>
                <w:szCs w:val="24"/>
                <w:lang w:eastAsia="ru-RU"/>
              </w:rPr>
            </w:pPr>
            <w:r w:rsidRPr="00554EDE">
              <w:rPr>
                <w:rFonts w:ascii="Times New Roman" w:eastAsia="Times New Roman" w:hAnsi="Times New Roman" w:cs="Times New Roman"/>
                <w:b/>
                <w:bCs/>
                <w:color w:val="000000"/>
                <w:sz w:val="24"/>
                <w:szCs w:val="24"/>
                <w:lang w:eastAsia="ru-RU"/>
              </w:rPr>
              <w:t>3. ВИД СТРОИТЕЛЬСТВА</w:t>
            </w:r>
          </w:p>
        </w:tc>
      </w:tr>
      <w:tr w:rsidR="0052763D" w:rsidRPr="00554EDE" w14:paraId="0D349411" w14:textId="77777777" w:rsidTr="00A92B48">
        <w:trPr>
          <w:trHeight w:val="327"/>
        </w:trPr>
        <w:tc>
          <w:tcPr>
            <w:tcW w:w="998" w:type="dxa"/>
            <w:shd w:val="clear" w:color="auto" w:fill="auto"/>
            <w:noWrap/>
            <w:vAlign w:val="center"/>
            <w:hideMark/>
          </w:tcPr>
          <w:p w14:paraId="2C38BFB7" w14:textId="77777777" w:rsidR="0052763D" w:rsidRPr="00554EDE" w:rsidRDefault="0052763D" w:rsidP="0052763D">
            <w:pPr>
              <w:spacing w:after="0" w:line="240" w:lineRule="auto"/>
              <w:ind w:left="233" w:right="48"/>
              <w:jc w:val="center"/>
              <w:rPr>
                <w:rFonts w:ascii="Times New Roman" w:eastAsia="Times New Roman" w:hAnsi="Times New Roman" w:cs="Times New Roman"/>
                <w:color w:val="000000"/>
                <w:sz w:val="24"/>
                <w:szCs w:val="24"/>
                <w:lang w:eastAsia="ru-RU"/>
              </w:rPr>
            </w:pPr>
            <w:r w:rsidRPr="00554EDE">
              <w:rPr>
                <w:rFonts w:ascii="Times New Roman" w:eastAsia="Times New Roman" w:hAnsi="Times New Roman" w:cs="Times New Roman"/>
                <w:color w:val="000000"/>
                <w:sz w:val="24"/>
                <w:szCs w:val="24"/>
                <w:lang w:eastAsia="ru-RU"/>
              </w:rPr>
              <w:t>3.1</w:t>
            </w:r>
          </w:p>
        </w:tc>
        <w:tc>
          <w:tcPr>
            <w:tcW w:w="9209" w:type="dxa"/>
            <w:shd w:val="clear" w:color="auto" w:fill="auto"/>
            <w:noWrap/>
            <w:vAlign w:val="center"/>
            <w:hideMark/>
          </w:tcPr>
          <w:p w14:paraId="181F8B6D" w14:textId="77777777" w:rsidR="0052763D" w:rsidRPr="00554EDE" w:rsidRDefault="0052763D" w:rsidP="0052763D">
            <w:pPr>
              <w:spacing w:after="0" w:line="240" w:lineRule="auto"/>
              <w:jc w:val="both"/>
              <w:rPr>
                <w:rFonts w:ascii="Times New Roman" w:eastAsia="Times New Roman" w:hAnsi="Times New Roman" w:cs="Times New Roman"/>
                <w:color w:val="000000"/>
                <w:sz w:val="24"/>
                <w:szCs w:val="24"/>
                <w:lang w:eastAsia="ru-RU"/>
              </w:rPr>
            </w:pPr>
            <w:r w:rsidRPr="00554EDE">
              <w:rPr>
                <w:rFonts w:ascii="Times New Roman" w:eastAsia="Times New Roman" w:hAnsi="Times New Roman" w:cs="Times New Roman"/>
                <w:color w:val="000000"/>
                <w:sz w:val="24"/>
                <w:szCs w:val="24"/>
                <w:lang w:eastAsia="ru-RU"/>
              </w:rPr>
              <w:t>Модернизация.</w:t>
            </w:r>
          </w:p>
        </w:tc>
      </w:tr>
      <w:tr w:rsidR="0052763D" w:rsidRPr="00554EDE" w14:paraId="4DB8994C" w14:textId="77777777" w:rsidTr="0068717A">
        <w:trPr>
          <w:trHeight w:val="497"/>
        </w:trPr>
        <w:tc>
          <w:tcPr>
            <w:tcW w:w="10207" w:type="dxa"/>
            <w:gridSpan w:val="2"/>
            <w:shd w:val="clear" w:color="auto" w:fill="EDEDED" w:themeFill="accent3" w:themeFillTint="33"/>
            <w:noWrap/>
            <w:vAlign w:val="center"/>
            <w:hideMark/>
          </w:tcPr>
          <w:p w14:paraId="3520FDE2" w14:textId="77777777" w:rsidR="0052763D" w:rsidRPr="00554EDE" w:rsidRDefault="0052763D" w:rsidP="0052763D">
            <w:pPr>
              <w:spacing w:after="0" w:line="240" w:lineRule="auto"/>
              <w:ind w:right="48"/>
              <w:jc w:val="both"/>
              <w:rPr>
                <w:rFonts w:ascii="Times New Roman" w:eastAsia="Times New Roman" w:hAnsi="Times New Roman" w:cs="Times New Roman"/>
                <w:b/>
                <w:bCs/>
                <w:color w:val="000000"/>
                <w:sz w:val="24"/>
                <w:szCs w:val="24"/>
                <w:lang w:eastAsia="ru-RU"/>
              </w:rPr>
            </w:pPr>
            <w:r w:rsidRPr="00554EDE">
              <w:rPr>
                <w:rFonts w:ascii="Times New Roman" w:eastAsia="Times New Roman" w:hAnsi="Times New Roman" w:cs="Times New Roman"/>
                <w:b/>
                <w:bCs/>
                <w:color w:val="000000"/>
                <w:sz w:val="24"/>
                <w:szCs w:val="24"/>
                <w:lang w:eastAsia="ru-RU"/>
              </w:rPr>
              <w:t>4. РАЙОН, ПУНКТ И ПЛОЩАДКА СТРОИТЕЛЬСТВА</w:t>
            </w:r>
          </w:p>
        </w:tc>
      </w:tr>
      <w:tr w:rsidR="0052763D" w:rsidRPr="00554EDE" w14:paraId="3ABFB3A0" w14:textId="77777777" w:rsidTr="00A92B48">
        <w:trPr>
          <w:trHeight w:val="640"/>
        </w:trPr>
        <w:tc>
          <w:tcPr>
            <w:tcW w:w="998" w:type="dxa"/>
            <w:shd w:val="clear" w:color="auto" w:fill="auto"/>
            <w:noWrap/>
            <w:vAlign w:val="center"/>
            <w:hideMark/>
          </w:tcPr>
          <w:p w14:paraId="3DDDDC6A" w14:textId="77777777" w:rsidR="0052763D" w:rsidRPr="00554EDE" w:rsidRDefault="0052763D" w:rsidP="0052763D">
            <w:pPr>
              <w:spacing w:after="0" w:line="240" w:lineRule="auto"/>
              <w:ind w:left="233" w:right="48"/>
              <w:jc w:val="center"/>
              <w:rPr>
                <w:rFonts w:ascii="Times New Roman" w:eastAsia="Times New Roman" w:hAnsi="Times New Roman" w:cs="Times New Roman"/>
                <w:color w:val="000000"/>
                <w:sz w:val="24"/>
                <w:szCs w:val="24"/>
                <w:lang w:eastAsia="ru-RU"/>
              </w:rPr>
            </w:pPr>
            <w:r w:rsidRPr="00554EDE">
              <w:rPr>
                <w:rFonts w:ascii="Times New Roman" w:eastAsia="Times New Roman" w:hAnsi="Times New Roman" w:cs="Times New Roman"/>
                <w:color w:val="000000"/>
                <w:sz w:val="24"/>
                <w:szCs w:val="24"/>
                <w:lang w:eastAsia="ru-RU"/>
              </w:rPr>
              <w:t>4.1</w:t>
            </w:r>
          </w:p>
        </w:tc>
        <w:tc>
          <w:tcPr>
            <w:tcW w:w="9209" w:type="dxa"/>
            <w:shd w:val="clear" w:color="auto" w:fill="auto"/>
            <w:noWrap/>
            <w:vAlign w:val="center"/>
            <w:hideMark/>
          </w:tcPr>
          <w:p w14:paraId="035DA641" w14:textId="77777777" w:rsidR="0052763D" w:rsidRPr="00554EDE" w:rsidRDefault="0052763D" w:rsidP="0052763D">
            <w:pPr>
              <w:spacing w:after="0" w:line="240" w:lineRule="auto"/>
              <w:jc w:val="both"/>
              <w:rPr>
                <w:rFonts w:ascii="Times New Roman" w:eastAsia="Times New Roman" w:hAnsi="Times New Roman" w:cs="Times New Roman"/>
                <w:color w:val="000000"/>
                <w:sz w:val="24"/>
                <w:szCs w:val="24"/>
                <w:lang w:eastAsia="ru-RU"/>
              </w:rPr>
            </w:pPr>
            <w:r w:rsidRPr="00382B42">
              <w:rPr>
                <w:rFonts w:ascii="Times New Roman" w:eastAsia="Times New Roman" w:hAnsi="Times New Roman" w:cs="Times New Roman"/>
                <w:color w:val="000000"/>
                <w:sz w:val="24"/>
                <w:szCs w:val="24"/>
              </w:rPr>
              <w:t>Российская Федерация</w:t>
            </w:r>
            <w:r w:rsidRPr="009E5DE2">
              <w:rPr>
                <w:rFonts w:ascii="Times New Roman" w:eastAsia="Times New Roman" w:hAnsi="Times New Roman" w:cs="Times New Roman"/>
                <w:sz w:val="24"/>
                <w:szCs w:val="24"/>
              </w:rPr>
              <w:t xml:space="preserve">, </w:t>
            </w:r>
            <w:r w:rsidRPr="00702670">
              <w:rPr>
                <w:rFonts w:ascii="Times New Roman" w:eastAsia="Times New Roman" w:hAnsi="Times New Roman" w:cs="Times New Roman"/>
                <w:sz w:val="24"/>
                <w:szCs w:val="24"/>
              </w:rPr>
              <w:t xml:space="preserve">Приморский край, Пожарский район, </w:t>
            </w:r>
            <w:proofErr w:type="spellStart"/>
            <w:r w:rsidRPr="00702670">
              <w:rPr>
                <w:rFonts w:ascii="Times New Roman" w:eastAsia="Times New Roman" w:hAnsi="Times New Roman" w:cs="Times New Roman"/>
                <w:sz w:val="24"/>
                <w:szCs w:val="24"/>
              </w:rPr>
              <w:t>пгт</w:t>
            </w:r>
            <w:proofErr w:type="spellEnd"/>
            <w:r w:rsidRPr="00702670">
              <w:rPr>
                <w:rFonts w:ascii="Times New Roman" w:eastAsia="Times New Roman" w:hAnsi="Times New Roman" w:cs="Times New Roman"/>
                <w:sz w:val="24"/>
                <w:szCs w:val="24"/>
              </w:rPr>
              <w:t xml:space="preserve">. </w:t>
            </w:r>
            <w:proofErr w:type="spellStart"/>
            <w:r w:rsidRPr="00702670">
              <w:rPr>
                <w:rFonts w:ascii="Times New Roman" w:eastAsia="Times New Roman" w:hAnsi="Times New Roman" w:cs="Times New Roman"/>
                <w:sz w:val="24"/>
                <w:szCs w:val="24"/>
              </w:rPr>
              <w:t>Лучегорск</w:t>
            </w:r>
            <w:proofErr w:type="spellEnd"/>
            <w:r w:rsidRPr="00702670">
              <w:rPr>
                <w:rFonts w:ascii="Times New Roman" w:eastAsia="Times New Roman" w:hAnsi="Times New Roman" w:cs="Times New Roman"/>
                <w:sz w:val="24"/>
                <w:szCs w:val="24"/>
              </w:rPr>
              <w:t xml:space="preserve">, </w:t>
            </w:r>
            <w:r w:rsidRPr="009E5DE2">
              <w:rPr>
                <w:rFonts w:ascii="Times New Roman" w:eastAsia="Times New Roman" w:hAnsi="Times New Roman" w:cs="Times New Roman"/>
                <w:sz w:val="24"/>
                <w:szCs w:val="24"/>
              </w:rPr>
              <w:t xml:space="preserve">территория </w:t>
            </w:r>
            <w:r>
              <w:rPr>
                <w:rFonts w:ascii="Times New Roman" w:eastAsia="Times New Roman" w:hAnsi="Times New Roman" w:cs="Times New Roman"/>
                <w:sz w:val="24"/>
                <w:szCs w:val="24"/>
              </w:rPr>
              <w:t>ОСП «Приморская ГРЭС» АО «Кузбассэнерго».</w:t>
            </w:r>
          </w:p>
        </w:tc>
      </w:tr>
      <w:tr w:rsidR="0052763D" w:rsidRPr="00554EDE" w14:paraId="525702D2" w14:textId="77777777" w:rsidTr="00A92B48">
        <w:trPr>
          <w:trHeight w:val="1311"/>
        </w:trPr>
        <w:tc>
          <w:tcPr>
            <w:tcW w:w="998" w:type="dxa"/>
            <w:shd w:val="clear" w:color="auto" w:fill="auto"/>
            <w:noWrap/>
            <w:vAlign w:val="center"/>
          </w:tcPr>
          <w:p w14:paraId="675ADAD0" w14:textId="77777777" w:rsidR="0052763D" w:rsidRPr="00554EDE" w:rsidRDefault="0052763D" w:rsidP="0052763D">
            <w:pPr>
              <w:spacing w:after="0" w:line="240" w:lineRule="auto"/>
              <w:ind w:left="233" w:right="48"/>
              <w:jc w:val="center"/>
              <w:rPr>
                <w:rFonts w:ascii="Times New Roman" w:eastAsia="Times New Roman" w:hAnsi="Times New Roman" w:cs="Times New Roman"/>
                <w:color w:val="000000"/>
                <w:sz w:val="24"/>
                <w:szCs w:val="24"/>
                <w:lang w:eastAsia="ru-RU"/>
              </w:rPr>
            </w:pPr>
            <w:r w:rsidRPr="00554EDE">
              <w:rPr>
                <w:rFonts w:ascii="Times New Roman" w:eastAsia="Times New Roman" w:hAnsi="Times New Roman" w:cs="Times New Roman"/>
                <w:color w:val="000000"/>
                <w:sz w:val="24"/>
                <w:szCs w:val="24"/>
                <w:lang w:eastAsia="ru-RU"/>
              </w:rPr>
              <w:t>4.2</w:t>
            </w:r>
          </w:p>
        </w:tc>
        <w:tc>
          <w:tcPr>
            <w:tcW w:w="9209" w:type="dxa"/>
            <w:shd w:val="clear" w:color="auto" w:fill="auto"/>
            <w:noWrap/>
          </w:tcPr>
          <w:p w14:paraId="6AE63C20" w14:textId="77777777" w:rsidR="0052763D" w:rsidRPr="00DD4564" w:rsidRDefault="0052763D" w:rsidP="0052763D">
            <w:pPr>
              <w:spacing w:after="0" w:line="240" w:lineRule="auto"/>
              <w:jc w:val="both"/>
              <w:rPr>
                <w:rFonts w:ascii="Times New Roman" w:eastAsia="Times New Roman" w:hAnsi="Times New Roman" w:cs="Times New Roman"/>
                <w:color w:val="000000"/>
                <w:sz w:val="24"/>
                <w:szCs w:val="24"/>
                <w:lang w:eastAsia="ru-RU"/>
              </w:rPr>
            </w:pPr>
            <w:r w:rsidRPr="00DD4564">
              <w:rPr>
                <w:rFonts w:ascii="Times New Roman" w:eastAsia="Times New Roman" w:hAnsi="Times New Roman" w:cs="Times New Roman"/>
                <w:color w:val="000000"/>
                <w:sz w:val="24"/>
                <w:szCs w:val="24"/>
                <w:lang w:eastAsia="ru-RU"/>
              </w:rPr>
              <w:t>Климатические условия:</w:t>
            </w:r>
          </w:p>
          <w:p w14:paraId="1D9D773C" w14:textId="77777777" w:rsidR="0052763D" w:rsidRPr="00DD4564" w:rsidRDefault="0052763D" w:rsidP="0052763D">
            <w:pPr>
              <w:spacing w:after="0" w:line="240" w:lineRule="auto"/>
              <w:jc w:val="both"/>
              <w:rPr>
                <w:rFonts w:ascii="Times New Roman" w:eastAsia="Times New Roman" w:hAnsi="Times New Roman" w:cs="Times New Roman"/>
                <w:color w:val="000000"/>
                <w:sz w:val="24"/>
                <w:szCs w:val="24"/>
                <w:lang w:eastAsia="ru-RU"/>
              </w:rPr>
            </w:pPr>
            <w:r w:rsidRPr="00DD4564">
              <w:rPr>
                <w:rFonts w:ascii="Times New Roman" w:eastAsia="Times New Roman" w:hAnsi="Times New Roman" w:cs="Times New Roman"/>
                <w:color w:val="000000"/>
                <w:sz w:val="24"/>
                <w:szCs w:val="24"/>
                <w:lang w:eastAsia="ru-RU"/>
              </w:rPr>
              <w:t>- Климатический подрайон 1В;</w:t>
            </w:r>
          </w:p>
          <w:p w14:paraId="3CF409F2" w14:textId="77777777" w:rsidR="0052763D" w:rsidRPr="00DD4564" w:rsidRDefault="0052763D" w:rsidP="0052763D">
            <w:pPr>
              <w:spacing w:after="0" w:line="240" w:lineRule="auto"/>
              <w:jc w:val="both"/>
              <w:rPr>
                <w:rFonts w:ascii="Times New Roman" w:eastAsia="Times New Roman" w:hAnsi="Times New Roman" w:cs="Times New Roman"/>
                <w:color w:val="000000"/>
                <w:sz w:val="24"/>
                <w:szCs w:val="24"/>
                <w:lang w:eastAsia="ru-RU"/>
              </w:rPr>
            </w:pPr>
            <w:r w:rsidRPr="00DD4564">
              <w:rPr>
                <w:rFonts w:ascii="Times New Roman" w:eastAsia="Times New Roman" w:hAnsi="Times New Roman" w:cs="Times New Roman"/>
                <w:color w:val="000000"/>
                <w:sz w:val="24"/>
                <w:szCs w:val="24"/>
                <w:lang w:eastAsia="ru-RU"/>
              </w:rPr>
              <w:t>- Температура наружного воздуха наиболее холодной пятидневки с обеспеченностью 0,92 – минус 29°С;</w:t>
            </w:r>
          </w:p>
          <w:p w14:paraId="792E57E3" w14:textId="77777777" w:rsidR="0052763D" w:rsidRPr="00DD4564" w:rsidRDefault="0052763D" w:rsidP="0052763D">
            <w:pPr>
              <w:spacing w:after="0" w:line="240" w:lineRule="auto"/>
              <w:jc w:val="both"/>
              <w:rPr>
                <w:rFonts w:ascii="Times New Roman" w:eastAsia="Times New Roman" w:hAnsi="Times New Roman" w:cs="Times New Roman"/>
                <w:color w:val="000000"/>
                <w:sz w:val="24"/>
                <w:szCs w:val="24"/>
                <w:lang w:eastAsia="ru-RU"/>
              </w:rPr>
            </w:pPr>
            <w:r w:rsidRPr="00DD4564">
              <w:rPr>
                <w:rFonts w:ascii="Times New Roman" w:eastAsia="Times New Roman" w:hAnsi="Times New Roman" w:cs="Times New Roman"/>
                <w:color w:val="000000"/>
                <w:sz w:val="24"/>
                <w:szCs w:val="24"/>
                <w:lang w:eastAsia="ru-RU"/>
              </w:rPr>
              <w:t>- Снеговая нагрузка 150 кг/м²;</w:t>
            </w:r>
          </w:p>
          <w:p w14:paraId="01EE8A8B" w14:textId="77777777" w:rsidR="0052763D" w:rsidRPr="00DD4564" w:rsidRDefault="0052763D" w:rsidP="0052763D">
            <w:pPr>
              <w:spacing w:after="0" w:line="240" w:lineRule="auto"/>
              <w:jc w:val="both"/>
              <w:rPr>
                <w:rFonts w:ascii="Times New Roman" w:eastAsia="Times New Roman" w:hAnsi="Times New Roman" w:cs="Times New Roman"/>
                <w:color w:val="000000"/>
                <w:sz w:val="24"/>
                <w:szCs w:val="24"/>
                <w:lang w:eastAsia="ru-RU"/>
              </w:rPr>
            </w:pPr>
            <w:r w:rsidRPr="00DD4564">
              <w:rPr>
                <w:rFonts w:ascii="Times New Roman" w:eastAsia="Times New Roman" w:hAnsi="Times New Roman" w:cs="Times New Roman"/>
                <w:color w:val="000000"/>
                <w:sz w:val="24"/>
                <w:szCs w:val="24"/>
                <w:lang w:eastAsia="ru-RU"/>
              </w:rPr>
              <w:t>- Ветровая нагрузка 38 кг/м²;</w:t>
            </w:r>
          </w:p>
          <w:p w14:paraId="35C49A0F" w14:textId="37459957" w:rsidR="0052763D" w:rsidRPr="00554EDE" w:rsidRDefault="0052763D" w:rsidP="0052763D">
            <w:pPr>
              <w:spacing w:after="0" w:line="240" w:lineRule="auto"/>
              <w:jc w:val="both"/>
              <w:rPr>
                <w:rFonts w:ascii="Times New Roman" w:eastAsia="Times New Roman" w:hAnsi="Times New Roman" w:cs="Times New Roman"/>
                <w:color w:val="000000"/>
                <w:sz w:val="24"/>
                <w:szCs w:val="24"/>
                <w:lang w:eastAsia="ru-RU"/>
              </w:rPr>
            </w:pPr>
            <w:r w:rsidRPr="00DD4564">
              <w:rPr>
                <w:rFonts w:ascii="Times New Roman" w:eastAsia="Times New Roman" w:hAnsi="Times New Roman" w:cs="Times New Roman"/>
                <w:color w:val="000000"/>
                <w:sz w:val="24"/>
                <w:szCs w:val="24"/>
                <w:lang w:eastAsia="ru-RU"/>
              </w:rPr>
              <w:t>- Сейсмичность 6 баллов.</w:t>
            </w:r>
          </w:p>
        </w:tc>
      </w:tr>
      <w:tr w:rsidR="0052763D" w:rsidRPr="00554EDE" w14:paraId="70A34E54" w14:textId="77777777" w:rsidTr="0068717A">
        <w:trPr>
          <w:trHeight w:val="625"/>
        </w:trPr>
        <w:tc>
          <w:tcPr>
            <w:tcW w:w="10207" w:type="dxa"/>
            <w:gridSpan w:val="2"/>
            <w:shd w:val="clear" w:color="auto" w:fill="EDEDED" w:themeFill="accent3" w:themeFillTint="33"/>
            <w:noWrap/>
            <w:vAlign w:val="center"/>
            <w:hideMark/>
          </w:tcPr>
          <w:p w14:paraId="6F14162A" w14:textId="77777777" w:rsidR="0052763D" w:rsidRPr="00554EDE" w:rsidRDefault="0052763D" w:rsidP="0052763D">
            <w:pPr>
              <w:spacing w:after="0" w:line="240" w:lineRule="auto"/>
              <w:ind w:right="48"/>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5</w:t>
            </w:r>
            <w:r w:rsidRPr="00554EDE">
              <w:rPr>
                <w:rFonts w:ascii="Times New Roman" w:eastAsia="Times New Roman" w:hAnsi="Times New Roman" w:cs="Times New Roman"/>
                <w:b/>
                <w:bCs/>
                <w:color w:val="000000"/>
                <w:sz w:val="24"/>
                <w:szCs w:val="24"/>
                <w:lang w:eastAsia="ru-RU"/>
              </w:rPr>
              <w:t>. ХАРАКТЕРИСТИКА ОБЪЕКТА</w:t>
            </w:r>
          </w:p>
        </w:tc>
      </w:tr>
      <w:tr w:rsidR="0052763D" w:rsidRPr="00554EDE" w14:paraId="0580493E" w14:textId="77777777" w:rsidTr="00A92B48">
        <w:trPr>
          <w:trHeight w:val="1250"/>
        </w:trPr>
        <w:tc>
          <w:tcPr>
            <w:tcW w:w="998" w:type="dxa"/>
            <w:shd w:val="clear" w:color="auto" w:fill="auto"/>
            <w:noWrap/>
            <w:vAlign w:val="center"/>
            <w:hideMark/>
          </w:tcPr>
          <w:p w14:paraId="4400DD22" w14:textId="77777777" w:rsidR="0052763D" w:rsidRPr="00554EDE" w:rsidRDefault="0052763D" w:rsidP="0052763D">
            <w:pPr>
              <w:spacing w:after="0" w:line="240" w:lineRule="auto"/>
              <w:ind w:left="233" w:right="4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554EDE">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1</w:t>
            </w:r>
          </w:p>
        </w:tc>
        <w:tc>
          <w:tcPr>
            <w:tcW w:w="9209" w:type="dxa"/>
            <w:shd w:val="clear" w:color="auto" w:fill="auto"/>
            <w:noWrap/>
            <w:vAlign w:val="center"/>
            <w:hideMark/>
          </w:tcPr>
          <w:p w14:paraId="3F991CBD" w14:textId="77777777" w:rsidR="0052763D" w:rsidRPr="00DD4564" w:rsidRDefault="0052763D" w:rsidP="0052763D">
            <w:pPr>
              <w:spacing w:after="0" w:line="240" w:lineRule="auto"/>
              <w:rPr>
                <w:rFonts w:ascii="Times New Roman" w:eastAsia="Times New Roman" w:hAnsi="Times New Roman" w:cs="Times New Roman"/>
                <w:color w:val="000000"/>
                <w:sz w:val="24"/>
                <w:szCs w:val="24"/>
                <w:lang w:eastAsia="ru-RU"/>
              </w:rPr>
            </w:pPr>
            <w:r w:rsidRPr="00DD4564">
              <w:rPr>
                <w:rFonts w:ascii="Times New Roman" w:eastAsia="Times New Roman" w:hAnsi="Times New Roman" w:cs="Times New Roman"/>
                <w:color w:val="000000"/>
                <w:sz w:val="24"/>
                <w:szCs w:val="24"/>
                <w:lang w:eastAsia="ru-RU"/>
              </w:rPr>
              <w:t>Приморская ГРЭС введена в эксплуатацию в 1974 году.</w:t>
            </w:r>
          </w:p>
          <w:p w14:paraId="6FF053C7" w14:textId="77777777" w:rsidR="0052763D" w:rsidRPr="00DD4564" w:rsidRDefault="0052763D" w:rsidP="0052763D">
            <w:pPr>
              <w:spacing w:after="0" w:line="240" w:lineRule="auto"/>
              <w:rPr>
                <w:rFonts w:ascii="Times New Roman" w:eastAsia="Times New Roman" w:hAnsi="Times New Roman" w:cs="Times New Roman"/>
                <w:color w:val="000000"/>
                <w:sz w:val="24"/>
                <w:szCs w:val="24"/>
                <w:lang w:eastAsia="ru-RU"/>
              </w:rPr>
            </w:pPr>
            <w:r w:rsidRPr="00DD4564">
              <w:rPr>
                <w:rFonts w:ascii="Times New Roman" w:eastAsia="Times New Roman" w:hAnsi="Times New Roman" w:cs="Times New Roman"/>
                <w:color w:val="000000"/>
                <w:sz w:val="24"/>
                <w:szCs w:val="24"/>
                <w:lang w:eastAsia="ru-RU"/>
              </w:rPr>
              <w:t>Установленная мощность электростанции составляет:</w:t>
            </w:r>
          </w:p>
          <w:p w14:paraId="71CAE051" w14:textId="77777777" w:rsidR="0052763D" w:rsidRDefault="0052763D" w:rsidP="0052763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DD4564">
              <w:rPr>
                <w:rFonts w:ascii="Times New Roman" w:eastAsia="Times New Roman" w:hAnsi="Times New Roman" w:cs="Times New Roman"/>
                <w:color w:val="000000"/>
                <w:sz w:val="24"/>
                <w:szCs w:val="24"/>
                <w:lang w:eastAsia="ru-RU"/>
              </w:rPr>
              <w:t>электрическая – 1467 МВт;</w:t>
            </w:r>
          </w:p>
          <w:p w14:paraId="0F0C7A57" w14:textId="77777777" w:rsidR="0052763D" w:rsidRPr="00DD4564" w:rsidRDefault="0052763D" w:rsidP="0052763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DD4564">
              <w:rPr>
                <w:rFonts w:ascii="Times New Roman" w:eastAsia="Times New Roman" w:hAnsi="Times New Roman" w:cs="Times New Roman"/>
                <w:color w:val="000000"/>
                <w:sz w:val="24"/>
                <w:szCs w:val="24"/>
                <w:lang w:eastAsia="ru-RU"/>
              </w:rPr>
              <w:t>тепловая – 237 Гкал/ч.</w:t>
            </w:r>
          </w:p>
          <w:p w14:paraId="6CBE1945" w14:textId="77777777" w:rsidR="0052763D" w:rsidRPr="00DD4564" w:rsidRDefault="0052763D" w:rsidP="0052763D">
            <w:pPr>
              <w:spacing w:after="0" w:line="240" w:lineRule="auto"/>
              <w:jc w:val="both"/>
              <w:rPr>
                <w:rFonts w:ascii="Times New Roman" w:eastAsia="Times New Roman" w:hAnsi="Times New Roman" w:cs="Times New Roman"/>
                <w:color w:val="000000"/>
                <w:sz w:val="24"/>
                <w:szCs w:val="24"/>
                <w:lang w:eastAsia="ru-RU"/>
              </w:rPr>
            </w:pPr>
            <w:r w:rsidRPr="00DD4564">
              <w:rPr>
                <w:rFonts w:ascii="Times New Roman" w:eastAsia="Times New Roman" w:hAnsi="Times New Roman" w:cs="Times New Roman"/>
                <w:color w:val="000000"/>
                <w:sz w:val="24"/>
                <w:szCs w:val="24"/>
                <w:lang w:eastAsia="ru-RU"/>
              </w:rPr>
              <w:t>Число рабочих дней в году – 365.</w:t>
            </w:r>
          </w:p>
          <w:p w14:paraId="53DC58B6" w14:textId="77777777" w:rsidR="0052763D" w:rsidRPr="00DD4564" w:rsidRDefault="0052763D" w:rsidP="0052763D">
            <w:pPr>
              <w:spacing w:after="0" w:line="240" w:lineRule="auto"/>
              <w:jc w:val="both"/>
              <w:rPr>
                <w:rFonts w:ascii="Times New Roman" w:eastAsia="Times New Roman" w:hAnsi="Times New Roman" w:cs="Times New Roman"/>
                <w:color w:val="000000"/>
                <w:sz w:val="24"/>
                <w:szCs w:val="24"/>
                <w:lang w:eastAsia="ru-RU"/>
              </w:rPr>
            </w:pPr>
            <w:r w:rsidRPr="00DD4564">
              <w:rPr>
                <w:rFonts w:ascii="Times New Roman" w:eastAsia="Times New Roman" w:hAnsi="Times New Roman" w:cs="Times New Roman"/>
                <w:color w:val="000000"/>
                <w:sz w:val="24"/>
                <w:szCs w:val="24"/>
                <w:lang w:eastAsia="ru-RU"/>
              </w:rPr>
              <w:t>Число смен в сутки – 2.</w:t>
            </w:r>
          </w:p>
          <w:p w14:paraId="474426A4" w14:textId="77777777" w:rsidR="0052763D" w:rsidRPr="00DD4564" w:rsidRDefault="0052763D" w:rsidP="0052763D">
            <w:pPr>
              <w:spacing w:after="0" w:line="240" w:lineRule="auto"/>
              <w:jc w:val="both"/>
              <w:rPr>
                <w:rFonts w:ascii="Times New Roman" w:eastAsia="Times New Roman" w:hAnsi="Times New Roman" w:cs="Times New Roman"/>
                <w:color w:val="000000"/>
                <w:sz w:val="24"/>
                <w:szCs w:val="24"/>
                <w:lang w:eastAsia="ru-RU"/>
              </w:rPr>
            </w:pPr>
            <w:r w:rsidRPr="00DD4564">
              <w:rPr>
                <w:rFonts w:ascii="Times New Roman" w:eastAsia="Times New Roman" w:hAnsi="Times New Roman" w:cs="Times New Roman"/>
                <w:color w:val="000000"/>
                <w:sz w:val="24"/>
                <w:szCs w:val="24"/>
                <w:lang w:eastAsia="ru-RU"/>
              </w:rPr>
              <w:t>Продолжительность смены, час – 12.</w:t>
            </w:r>
          </w:p>
          <w:p w14:paraId="1C8B4A55" w14:textId="77777777" w:rsidR="0052763D" w:rsidRPr="00DD4564" w:rsidRDefault="0052763D" w:rsidP="0052763D">
            <w:pPr>
              <w:spacing w:after="0" w:line="240" w:lineRule="auto"/>
              <w:jc w:val="both"/>
              <w:rPr>
                <w:rFonts w:ascii="Times New Roman" w:eastAsia="Times New Roman" w:hAnsi="Times New Roman" w:cs="Times New Roman"/>
                <w:color w:val="000000"/>
                <w:sz w:val="24"/>
                <w:szCs w:val="24"/>
                <w:lang w:eastAsia="ru-RU"/>
              </w:rPr>
            </w:pPr>
            <w:r w:rsidRPr="00DD4564">
              <w:rPr>
                <w:rFonts w:ascii="Times New Roman" w:eastAsia="Times New Roman" w:hAnsi="Times New Roman" w:cs="Times New Roman"/>
                <w:color w:val="000000"/>
                <w:sz w:val="24"/>
                <w:szCs w:val="24"/>
                <w:lang w:eastAsia="ru-RU"/>
              </w:rPr>
              <w:t xml:space="preserve">Основное топливо – бурый уголь </w:t>
            </w:r>
            <w:proofErr w:type="spellStart"/>
            <w:r w:rsidRPr="00DD4564">
              <w:rPr>
                <w:rFonts w:ascii="Times New Roman" w:eastAsia="Times New Roman" w:hAnsi="Times New Roman" w:cs="Times New Roman"/>
                <w:color w:val="000000"/>
                <w:sz w:val="24"/>
                <w:szCs w:val="24"/>
                <w:lang w:eastAsia="ru-RU"/>
              </w:rPr>
              <w:t>Бикинского</w:t>
            </w:r>
            <w:proofErr w:type="spellEnd"/>
            <w:r w:rsidRPr="00DD4564">
              <w:rPr>
                <w:rFonts w:ascii="Times New Roman" w:eastAsia="Times New Roman" w:hAnsi="Times New Roman" w:cs="Times New Roman"/>
                <w:color w:val="000000"/>
                <w:sz w:val="24"/>
                <w:szCs w:val="24"/>
                <w:lang w:eastAsia="ru-RU"/>
              </w:rPr>
              <w:t xml:space="preserve"> месторождения </w:t>
            </w:r>
            <w:r w:rsidRPr="00DD4564">
              <w:rPr>
                <w:rStyle w:val="FontStyle14"/>
                <w:sz w:val="24"/>
                <w:szCs w:val="24"/>
              </w:rPr>
              <w:t>марки 1 БР</w:t>
            </w:r>
            <w:r w:rsidRPr="00DD4564">
              <w:rPr>
                <w:rFonts w:ascii="Times New Roman" w:eastAsia="Times New Roman" w:hAnsi="Times New Roman" w:cs="Times New Roman"/>
                <w:color w:val="000000"/>
                <w:sz w:val="24"/>
                <w:szCs w:val="24"/>
                <w:lang w:eastAsia="ru-RU"/>
              </w:rPr>
              <w:t>.</w:t>
            </w:r>
          </w:p>
          <w:p w14:paraId="08FA4D9E" w14:textId="26AF4FCF" w:rsidR="0052763D" w:rsidRPr="00554EDE" w:rsidRDefault="0052763D" w:rsidP="0052763D">
            <w:pPr>
              <w:spacing w:after="0" w:line="240" w:lineRule="auto"/>
              <w:jc w:val="both"/>
              <w:rPr>
                <w:rFonts w:ascii="Times New Roman" w:eastAsia="Times New Roman" w:hAnsi="Times New Roman" w:cs="Times New Roman"/>
                <w:color w:val="000000"/>
                <w:sz w:val="24"/>
                <w:szCs w:val="24"/>
                <w:lang w:eastAsia="ru-RU"/>
              </w:rPr>
            </w:pPr>
            <w:r w:rsidRPr="00DD4564">
              <w:rPr>
                <w:rFonts w:ascii="Times New Roman" w:hAnsi="Times New Roman" w:cs="Times New Roman"/>
                <w:sz w:val="24"/>
                <w:szCs w:val="24"/>
              </w:rPr>
              <w:t xml:space="preserve">Резервное топливо – </w:t>
            </w:r>
            <w:r w:rsidRPr="00DD4564">
              <w:rPr>
                <w:rStyle w:val="FontStyle14"/>
                <w:sz w:val="24"/>
                <w:szCs w:val="24"/>
              </w:rPr>
              <w:t>бурый уголь Павловского месторождения марки 1 БР.</w:t>
            </w:r>
          </w:p>
        </w:tc>
      </w:tr>
      <w:tr w:rsidR="0052763D" w:rsidRPr="00554EDE" w14:paraId="3705AA06" w14:textId="77777777" w:rsidTr="0068717A">
        <w:trPr>
          <w:trHeight w:val="462"/>
        </w:trPr>
        <w:tc>
          <w:tcPr>
            <w:tcW w:w="10207" w:type="dxa"/>
            <w:gridSpan w:val="2"/>
            <w:shd w:val="clear" w:color="auto" w:fill="EDEDED" w:themeFill="accent3" w:themeFillTint="33"/>
            <w:noWrap/>
            <w:vAlign w:val="center"/>
            <w:hideMark/>
          </w:tcPr>
          <w:p w14:paraId="258694C2" w14:textId="77777777" w:rsidR="0052763D" w:rsidRPr="00E733D3" w:rsidRDefault="0052763D" w:rsidP="0052763D">
            <w:pPr>
              <w:spacing w:after="0" w:line="240" w:lineRule="auto"/>
              <w:ind w:right="48"/>
              <w:jc w:val="both"/>
              <w:rPr>
                <w:rFonts w:ascii="Times New Roman" w:eastAsia="Times New Roman" w:hAnsi="Times New Roman" w:cs="Times New Roman"/>
                <w:b/>
                <w:bCs/>
                <w:color w:val="000000"/>
                <w:sz w:val="24"/>
                <w:szCs w:val="24"/>
                <w:lang w:eastAsia="ru-RU"/>
              </w:rPr>
            </w:pPr>
            <w:r w:rsidRPr="00E733D3">
              <w:rPr>
                <w:rFonts w:ascii="Times New Roman" w:eastAsia="Times New Roman" w:hAnsi="Times New Roman" w:cs="Times New Roman"/>
                <w:b/>
                <w:bCs/>
                <w:color w:val="000000"/>
                <w:sz w:val="24"/>
                <w:szCs w:val="24"/>
                <w:lang w:eastAsia="ru-RU"/>
              </w:rPr>
              <w:t>6. ЦЕЛЬ ЗАКУПКИ</w:t>
            </w:r>
          </w:p>
        </w:tc>
      </w:tr>
      <w:tr w:rsidR="0052763D" w:rsidRPr="00554EDE" w14:paraId="64C1A439" w14:textId="77777777" w:rsidTr="00A92B48">
        <w:trPr>
          <w:trHeight w:val="819"/>
        </w:trPr>
        <w:tc>
          <w:tcPr>
            <w:tcW w:w="998" w:type="dxa"/>
            <w:shd w:val="clear" w:color="auto" w:fill="auto"/>
            <w:noWrap/>
            <w:vAlign w:val="center"/>
            <w:hideMark/>
          </w:tcPr>
          <w:p w14:paraId="6F586FF5" w14:textId="77777777" w:rsidR="0052763D" w:rsidRPr="00554EDE" w:rsidRDefault="0052763D" w:rsidP="0052763D">
            <w:pPr>
              <w:spacing w:after="0" w:line="240" w:lineRule="auto"/>
              <w:ind w:left="233" w:right="48"/>
              <w:jc w:val="center"/>
              <w:rPr>
                <w:rFonts w:ascii="Times New Roman" w:eastAsia="Times New Roman" w:hAnsi="Times New Roman" w:cs="Times New Roman"/>
                <w:color w:val="000000"/>
                <w:sz w:val="24"/>
                <w:szCs w:val="24"/>
                <w:lang w:eastAsia="ru-RU"/>
              </w:rPr>
            </w:pPr>
            <w:r w:rsidRPr="008A354C">
              <w:rPr>
                <w:rFonts w:ascii="Times New Roman" w:eastAsia="Times New Roman" w:hAnsi="Times New Roman" w:cs="Times New Roman"/>
                <w:color w:val="000000"/>
                <w:sz w:val="24"/>
                <w:szCs w:val="24"/>
                <w:lang w:eastAsia="ru-RU"/>
              </w:rPr>
              <w:t>6.1</w:t>
            </w:r>
          </w:p>
        </w:tc>
        <w:tc>
          <w:tcPr>
            <w:tcW w:w="9209" w:type="dxa"/>
            <w:shd w:val="clear" w:color="auto" w:fill="auto"/>
            <w:noWrap/>
            <w:vAlign w:val="center"/>
            <w:hideMark/>
          </w:tcPr>
          <w:p w14:paraId="2ECC0AA8" w14:textId="45707F7E" w:rsidR="0052763D" w:rsidRPr="00E733D3" w:rsidRDefault="0052763D" w:rsidP="002E5DE1">
            <w:pPr>
              <w:spacing w:after="0" w:line="240" w:lineRule="auto"/>
              <w:jc w:val="both"/>
              <w:rPr>
                <w:rFonts w:ascii="Times New Roman" w:hAnsi="Times New Roman" w:cs="Times New Roman"/>
                <w:color w:val="000000"/>
                <w:sz w:val="24"/>
                <w:szCs w:val="24"/>
              </w:rPr>
            </w:pPr>
            <w:r w:rsidRPr="00E733D3">
              <w:rPr>
                <w:rFonts w:ascii="Times New Roman" w:eastAsia="Times New Roman" w:hAnsi="Times New Roman" w:cs="Times New Roman"/>
                <w:color w:val="000000"/>
                <w:sz w:val="24"/>
                <w:szCs w:val="24"/>
                <w:lang w:eastAsia="ru-RU"/>
              </w:rPr>
              <w:t xml:space="preserve">Комплектация </w:t>
            </w:r>
            <w:r w:rsidR="002E5DE1">
              <w:rPr>
                <w:rFonts w:ascii="Times New Roman" w:eastAsiaTheme="majorEastAsia" w:hAnsi="Times New Roman" w:cs="Times New Roman"/>
                <w:color w:val="000000"/>
                <w:sz w:val="24"/>
                <w:szCs w:val="24"/>
              </w:rPr>
              <w:t>жилых комнат</w:t>
            </w:r>
            <w:r w:rsidR="00B91DCA" w:rsidRPr="00E733D3">
              <w:rPr>
                <w:rFonts w:ascii="Times New Roman" w:eastAsiaTheme="majorEastAsia" w:hAnsi="Times New Roman" w:cs="Times New Roman"/>
                <w:color w:val="000000"/>
                <w:sz w:val="24"/>
                <w:szCs w:val="24"/>
              </w:rPr>
              <w:t xml:space="preserve"> </w:t>
            </w:r>
            <w:r w:rsidR="00B91DCA" w:rsidRPr="00E733D3">
              <w:rPr>
                <w:rFonts w:ascii="Times New Roman" w:hAnsi="Times New Roman" w:cs="Times New Roman"/>
                <w:sz w:val="24"/>
                <w:szCs w:val="24"/>
              </w:rPr>
              <w:t xml:space="preserve">в </w:t>
            </w:r>
            <w:r w:rsidR="0010200D">
              <w:rPr>
                <w:rFonts w:ascii="Times New Roman" w:eastAsia="Times New Roman" w:hAnsi="Times New Roman" w:cs="Times New Roman"/>
                <w:color w:val="000000"/>
                <w:sz w:val="24"/>
                <w:szCs w:val="24"/>
                <w:lang w:eastAsia="ru-RU"/>
              </w:rPr>
              <w:t>зданиях общежитий</w:t>
            </w:r>
            <w:r w:rsidR="00B91DCA" w:rsidRPr="00E733D3">
              <w:rPr>
                <w:rFonts w:ascii="Times New Roman" w:eastAsia="Times New Roman" w:hAnsi="Times New Roman" w:cs="Times New Roman"/>
                <w:color w:val="000000"/>
                <w:sz w:val="24"/>
                <w:szCs w:val="24"/>
                <w:lang w:eastAsia="ru-RU"/>
              </w:rPr>
              <w:t xml:space="preserve"> рабочего персонала строите</w:t>
            </w:r>
            <w:r w:rsidR="00761B44">
              <w:rPr>
                <w:rFonts w:ascii="Times New Roman" w:eastAsia="Times New Roman" w:hAnsi="Times New Roman" w:cs="Times New Roman"/>
                <w:color w:val="000000"/>
                <w:sz w:val="24"/>
                <w:szCs w:val="24"/>
                <w:lang w:eastAsia="ru-RU"/>
              </w:rPr>
              <w:t xml:space="preserve">льного городка Приморской ГРЭС </w:t>
            </w:r>
            <w:r w:rsidR="002E5DE1">
              <w:rPr>
                <w:rFonts w:ascii="Times New Roman" w:eastAsia="Calibri" w:hAnsi="Times New Roman" w:cs="Times New Roman"/>
                <w:bCs/>
                <w:sz w:val="24"/>
                <w:szCs w:val="24"/>
                <w:lang w:eastAsia="ru-RU"/>
              </w:rPr>
              <w:t>мебелью.</w:t>
            </w:r>
          </w:p>
        </w:tc>
      </w:tr>
      <w:tr w:rsidR="00936815" w:rsidRPr="00554EDE" w14:paraId="0FE221BF" w14:textId="77777777" w:rsidTr="0068717A">
        <w:trPr>
          <w:trHeight w:val="465"/>
        </w:trPr>
        <w:tc>
          <w:tcPr>
            <w:tcW w:w="10207" w:type="dxa"/>
            <w:gridSpan w:val="2"/>
            <w:shd w:val="clear" w:color="auto" w:fill="EDEDED" w:themeFill="accent3" w:themeFillTint="33"/>
            <w:noWrap/>
            <w:vAlign w:val="center"/>
            <w:hideMark/>
          </w:tcPr>
          <w:p w14:paraId="73C60CB3" w14:textId="6EC89FFA" w:rsidR="00936815" w:rsidRPr="00E733D3" w:rsidRDefault="00936815" w:rsidP="00936815">
            <w:pPr>
              <w:spacing w:after="0" w:line="240" w:lineRule="auto"/>
              <w:ind w:right="48"/>
              <w:jc w:val="both"/>
              <w:rPr>
                <w:rFonts w:ascii="Times New Roman" w:eastAsia="Times New Roman" w:hAnsi="Times New Roman" w:cs="Times New Roman"/>
                <w:b/>
                <w:bCs/>
                <w:color w:val="000000"/>
                <w:sz w:val="24"/>
                <w:szCs w:val="24"/>
                <w:lang w:eastAsia="ru-RU"/>
              </w:rPr>
            </w:pPr>
            <w:r w:rsidRPr="00E733D3">
              <w:rPr>
                <w:rFonts w:ascii="Times New Roman" w:eastAsia="Times New Roman" w:hAnsi="Times New Roman" w:cs="Times New Roman"/>
                <w:b/>
                <w:bCs/>
                <w:color w:val="000000"/>
                <w:sz w:val="24"/>
                <w:szCs w:val="24"/>
                <w:lang w:eastAsia="ru-RU"/>
              </w:rPr>
              <w:t>7. СОСТАВ ОБОРУДОВАНИЯ И МАТЕРИАЛОВ</w:t>
            </w:r>
          </w:p>
        </w:tc>
      </w:tr>
      <w:tr w:rsidR="00936815" w:rsidRPr="00554EDE" w14:paraId="3797085E" w14:textId="77777777" w:rsidTr="00A92B48">
        <w:trPr>
          <w:trHeight w:val="834"/>
        </w:trPr>
        <w:tc>
          <w:tcPr>
            <w:tcW w:w="998" w:type="dxa"/>
            <w:shd w:val="clear" w:color="auto" w:fill="auto"/>
            <w:noWrap/>
            <w:vAlign w:val="center"/>
            <w:hideMark/>
          </w:tcPr>
          <w:p w14:paraId="71355375" w14:textId="77777777" w:rsidR="00936815" w:rsidRPr="00554EDE" w:rsidRDefault="00936815" w:rsidP="00936815">
            <w:pPr>
              <w:spacing w:after="0" w:line="240" w:lineRule="auto"/>
              <w:ind w:left="233" w:right="48"/>
              <w:jc w:val="center"/>
              <w:rPr>
                <w:rFonts w:ascii="Times New Roman" w:eastAsia="Times New Roman" w:hAnsi="Times New Roman" w:cs="Times New Roman"/>
                <w:color w:val="000000"/>
                <w:sz w:val="24"/>
                <w:szCs w:val="24"/>
                <w:lang w:eastAsia="ru-RU"/>
              </w:rPr>
            </w:pPr>
            <w:r w:rsidRPr="008A354C">
              <w:rPr>
                <w:rFonts w:ascii="Times New Roman" w:eastAsia="Times New Roman" w:hAnsi="Times New Roman" w:cs="Times New Roman"/>
                <w:bCs/>
                <w:color w:val="000000"/>
                <w:sz w:val="24"/>
                <w:szCs w:val="24"/>
                <w:lang w:eastAsia="ru-RU"/>
              </w:rPr>
              <w:t>7.1</w:t>
            </w:r>
          </w:p>
        </w:tc>
        <w:tc>
          <w:tcPr>
            <w:tcW w:w="9209" w:type="dxa"/>
            <w:shd w:val="clear" w:color="auto" w:fill="FFFFFF" w:themeFill="background1"/>
            <w:noWrap/>
            <w:vAlign w:val="center"/>
          </w:tcPr>
          <w:p w14:paraId="3BBF5E72" w14:textId="5944DF3D" w:rsidR="00936815" w:rsidRPr="00E733D3" w:rsidRDefault="00936815" w:rsidP="00013887">
            <w:pPr>
              <w:spacing w:after="0"/>
              <w:jc w:val="both"/>
              <w:rPr>
                <w:rFonts w:ascii="Times New Roman" w:eastAsiaTheme="majorEastAsia" w:hAnsi="Times New Roman" w:cs="Times New Roman"/>
                <w:color w:val="000000"/>
                <w:sz w:val="24"/>
                <w:szCs w:val="26"/>
              </w:rPr>
            </w:pPr>
            <w:r w:rsidRPr="009B222F">
              <w:rPr>
                <w:rFonts w:ascii="Times New Roman" w:eastAsia="Times New Roman" w:hAnsi="Times New Roman" w:cs="Times New Roman"/>
                <w:color w:val="000000"/>
                <w:sz w:val="24"/>
                <w:szCs w:val="24"/>
                <w:lang w:eastAsia="ru-RU"/>
              </w:rPr>
              <w:t xml:space="preserve">Настоящее Техническое Задание предусматривает поставку </w:t>
            </w:r>
            <w:r w:rsidR="002E5DE1">
              <w:rPr>
                <w:rFonts w:ascii="Times New Roman" w:eastAsia="Times New Roman" w:hAnsi="Times New Roman" w:cs="Times New Roman"/>
                <w:color w:val="000000"/>
                <w:sz w:val="24"/>
                <w:szCs w:val="24"/>
                <w:lang w:eastAsia="ru-RU"/>
              </w:rPr>
              <w:t>мебели</w:t>
            </w:r>
            <w:r w:rsidR="00013887">
              <w:rPr>
                <w:rFonts w:ascii="Times New Roman" w:eastAsia="Times New Roman" w:hAnsi="Times New Roman" w:cs="Times New Roman"/>
                <w:color w:val="000000"/>
                <w:sz w:val="24"/>
                <w:szCs w:val="24"/>
                <w:lang w:eastAsia="ru-RU"/>
              </w:rPr>
              <w:t xml:space="preserve"> в </w:t>
            </w:r>
            <w:r w:rsidRPr="009B222F">
              <w:rPr>
                <w:rFonts w:ascii="Times New Roman" w:eastAsia="Times New Roman" w:hAnsi="Times New Roman" w:cs="Times New Roman"/>
                <w:color w:val="000000"/>
                <w:sz w:val="24"/>
                <w:szCs w:val="24"/>
                <w:lang w:eastAsia="ru-RU"/>
              </w:rPr>
              <w:t>здани</w:t>
            </w:r>
            <w:r w:rsidR="00013887" w:rsidRPr="00013887">
              <w:rPr>
                <w:rFonts w:ascii="Times New Roman" w:eastAsia="Times New Roman" w:hAnsi="Times New Roman" w:cs="Times New Roman"/>
                <w:color w:val="000000"/>
                <w:sz w:val="24"/>
                <w:szCs w:val="24"/>
                <w:lang w:eastAsia="ru-RU"/>
              </w:rPr>
              <w:t>я</w:t>
            </w:r>
            <w:r w:rsidRPr="009B222F">
              <w:rPr>
                <w:rFonts w:ascii="Times New Roman" w:eastAsia="Times New Roman" w:hAnsi="Times New Roman" w:cs="Times New Roman"/>
                <w:color w:val="000000"/>
                <w:sz w:val="24"/>
                <w:szCs w:val="24"/>
                <w:lang w:eastAsia="ru-RU"/>
              </w:rPr>
              <w:t xml:space="preserve"> общежити</w:t>
            </w:r>
            <w:r w:rsidR="00013887">
              <w:rPr>
                <w:rFonts w:ascii="Times New Roman" w:eastAsia="Times New Roman" w:hAnsi="Times New Roman" w:cs="Times New Roman"/>
                <w:color w:val="000000"/>
                <w:sz w:val="24"/>
                <w:szCs w:val="24"/>
                <w:lang w:eastAsia="ru-RU"/>
              </w:rPr>
              <w:t>й</w:t>
            </w:r>
            <w:r w:rsidR="009B222F" w:rsidRPr="009B222F">
              <w:rPr>
                <w:rFonts w:ascii="Times New Roman" w:eastAsia="Times New Roman" w:hAnsi="Times New Roman" w:cs="Times New Roman"/>
                <w:color w:val="000000"/>
                <w:sz w:val="24"/>
                <w:szCs w:val="24"/>
                <w:lang w:eastAsia="ru-RU"/>
              </w:rPr>
              <w:t xml:space="preserve"> </w:t>
            </w:r>
            <w:proofErr w:type="spellStart"/>
            <w:r w:rsidR="009B222F" w:rsidRPr="009B222F">
              <w:rPr>
                <w:rFonts w:ascii="Times New Roman" w:eastAsia="Times New Roman" w:hAnsi="Times New Roman" w:cs="Times New Roman"/>
                <w:color w:val="000000"/>
                <w:sz w:val="24"/>
                <w:szCs w:val="24"/>
                <w:lang w:eastAsia="ru-RU"/>
              </w:rPr>
              <w:t>стройгородка</w:t>
            </w:r>
            <w:proofErr w:type="spellEnd"/>
            <w:r w:rsidR="009B222F" w:rsidRPr="009B222F">
              <w:rPr>
                <w:rFonts w:ascii="Times New Roman" w:eastAsia="Times New Roman" w:hAnsi="Times New Roman" w:cs="Times New Roman"/>
                <w:color w:val="000000"/>
                <w:sz w:val="24"/>
                <w:szCs w:val="24"/>
                <w:lang w:eastAsia="ru-RU"/>
              </w:rPr>
              <w:t xml:space="preserve"> Приморской ГРЭС.</w:t>
            </w:r>
          </w:p>
        </w:tc>
      </w:tr>
      <w:tr w:rsidR="00936815" w:rsidRPr="00554EDE" w14:paraId="51DFE871" w14:textId="77777777" w:rsidTr="0068717A">
        <w:trPr>
          <w:trHeight w:val="458"/>
        </w:trPr>
        <w:tc>
          <w:tcPr>
            <w:tcW w:w="10207" w:type="dxa"/>
            <w:gridSpan w:val="2"/>
            <w:shd w:val="clear" w:color="auto" w:fill="EDEDED" w:themeFill="accent3" w:themeFillTint="33"/>
            <w:noWrap/>
            <w:vAlign w:val="center"/>
          </w:tcPr>
          <w:p w14:paraId="435FEBA5" w14:textId="56C082EF" w:rsidR="00936815" w:rsidRPr="00936815" w:rsidRDefault="00D46086" w:rsidP="00D46086">
            <w:pPr>
              <w:spacing w:after="0" w:line="240" w:lineRule="auto"/>
              <w:ind w:right="48"/>
              <w:jc w:val="both"/>
              <w:rPr>
                <w:rFonts w:ascii="Times New Roman" w:eastAsia="Times New Roman" w:hAnsi="Times New Roman" w:cs="Times New Roman"/>
                <w:b/>
                <w:bCs/>
                <w:color w:val="000000"/>
                <w:sz w:val="24"/>
                <w:szCs w:val="24"/>
                <w:highlight w:val="green"/>
                <w:lang w:eastAsia="ru-RU"/>
              </w:rPr>
            </w:pPr>
            <w:r w:rsidRPr="00A92B5A">
              <w:rPr>
                <w:rFonts w:ascii="Times New Roman" w:eastAsia="Times New Roman" w:hAnsi="Times New Roman" w:cs="Times New Roman"/>
                <w:b/>
                <w:bCs/>
                <w:color w:val="000000"/>
                <w:sz w:val="24"/>
                <w:szCs w:val="24"/>
                <w:lang w:eastAsia="ru-RU"/>
              </w:rPr>
              <w:t>8. СРОКИ ПОСТАВКИ</w:t>
            </w:r>
          </w:p>
        </w:tc>
      </w:tr>
      <w:tr w:rsidR="00936815" w:rsidRPr="00554EDE" w14:paraId="18EDFD87" w14:textId="77777777" w:rsidTr="00A92B48">
        <w:trPr>
          <w:trHeight w:val="130"/>
        </w:trPr>
        <w:tc>
          <w:tcPr>
            <w:tcW w:w="998" w:type="dxa"/>
            <w:shd w:val="clear" w:color="auto" w:fill="auto"/>
            <w:noWrap/>
          </w:tcPr>
          <w:p w14:paraId="15E5062E" w14:textId="6AEE6866" w:rsidR="00936815" w:rsidRPr="00554EDE" w:rsidRDefault="0010200D" w:rsidP="00936815">
            <w:pPr>
              <w:spacing w:after="0" w:line="240" w:lineRule="auto"/>
              <w:ind w:left="23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936815">
              <w:rPr>
                <w:rFonts w:ascii="Times New Roman" w:eastAsia="Times New Roman" w:hAnsi="Times New Roman" w:cs="Times New Roman"/>
                <w:color w:val="000000"/>
                <w:sz w:val="24"/>
                <w:szCs w:val="24"/>
                <w:lang w:eastAsia="ru-RU"/>
              </w:rPr>
              <w:t>8</w:t>
            </w:r>
            <w:r w:rsidR="00936815" w:rsidRPr="00554EDE">
              <w:rPr>
                <w:rFonts w:ascii="Times New Roman" w:eastAsia="Times New Roman" w:hAnsi="Times New Roman" w:cs="Times New Roman"/>
                <w:color w:val="000000"/>
                <w:sz w:val="24"/>
                <w:szCs w:val="24"/>
                <w:lang w:eastAsia="ru-RU"/>
              </w:rPr>
              <w:t>.1</w:t>
            </w:r>
          </w:p>
        </w:tc>
        <w:tc>
          <w:tcPr>
            <w:tcW w:w="9209" w:type="dxa"/>
            <w:shd w:val="clear" w:color="auto" w:fill="FFFFFF" w:themeFill="background1"/>
            <w:noWrap/>
          </w:tcPr>
          <w:p w14:paraId="37D53388" w14:textId="77777777" w:rsidR="00936815" w:rsidRPr="002B29D5" w:rsidRDefault="00D46086" w:rsidP="00D46086">
            <w:pPr>
              <w:spacing w:after="0" w:line="240" w:lineRule="auto"/>
              <w:jc w:val="both"/>
              <w:rPr>
                <w:rFonts w:ascii="Times New Roman" w:eastAsia="Times New Roman" w:hAnsi="Times New Roman" w:cs="Times New Roman"/>
                <w:color w:val="000000" w:themeColor="text1"/>
                <w:sz w:val="24"/>
                <w:szCs w:val="24"/>
                <w:lang w:eastAsia="ru-RU"/>
              </w:rPr>
            </w:pPr>
            <w:r w:rsidRPr="002B29D5">
              <w:rPr>
                <w:rFonts w:ascii="Times New Roman" w:eastAsia="Times New Roman" w:hAnsi="Times New Roman" w:cs="Times New Roman"/>
                <w:color w:val="000000" w:themeColor="text1"/>
                <w:sz w:val="24"/>
                <w:szCs w:val="24"/>
                <w:lang w:eastAsia="ru-RU"/>
              </w:rPr>
              <w:t xml:space="preserve">Начало поставки </w:t>
            </w:r>
            <w:r w:rsidR="008E79AC" w:rsidRPr="002B29D5">
              <w:rPr>
                <w:rFonts w:ascii="Times New Roman" w:eastAsia="Times New Roman" w:hAnsi="Times New Roman" w:cs="Times New Roman"/>
                <w:color w:val="000000" w:themeColor="text1"/>
                <w:sz w:val="24"/>
                <w:szCs w:val="24"/>
                <w:lang w:eastAsia="ru-RU"/>
              </w:rPr>
              <w:t>– с момента заключения договора</w:t>
            </w:r>
          </w:p>
          <w:p w14:paraId="0E2ABEFF" w14:textId="70C74875" w:rsidR="008E79AC" w:rsidRPr="002B29D5" w:rsidRDefault="008E79AC" w:rsidP="002B29D5">
            <w:pPr>
              <w:spacing w:after="0" w:line="240" w:lineRule="auto"/>
              <w:jc w:val="both"/>
              <w:rPr>
                <w:rFonts w:ascii="Times New Roman" w:eastAsia="Times New Roman" w:hAnsi="Times New Roman" w:cs="Times New Roman"/>
                <w:color w:val="000000" w:themeColor="text1"/>
                <w:sz w:val="24"/>
                <w:szCs w:val="24"/>
                <w:lang w:eastAsia="ru-RU"/>
              </w:rPr>
            </w:pPr>
            <w:r w:rsidRPr="002B29D5">
              <w:rPr>
                <w:rFonts w:ascii="Times New Roman" w:hAnsi="Times New Roman" w:cs="Times New Roman"/>
                <w:color w:val="000000"/>
                <w:sz w:val="24"/>
                <w:szCs w:val="24"/>
              </w:rPr>
              <w:t xml:space="preserve">Срок поставки </w:t>
            </w:r>
            <w:r w:rsidR="002B29D5" w:rsidRPr="002B29D5">
              <w:rPr>
                <w:rFonts w:ascii="Times New Roman" w:hAnsi="Times New Roman" w:cs="Times New Roman"/>
                <w:color w:val="000000"/>
                <w:sz w:val="24"/>
                <w:szCs w:val="24"/>
              </w:rPr>
              <w:t>–</w:t>
            </w:r>
            <w:r w:rsidRPr="002B29D5">
              <w:rPr>
                <w:rFonts w:ascii="Times New Roman" w:hAnsi="Times New Roman" w:cs="Times New Roman"/>
                <w:color w:val="000000"/>
                <w:sz w:val="24"/>
                <w:szCs w:val="24"/>
              </w:rPr>
              <w:t xml:space="preserve"> </w:t>
            </w:r>
            <w:r w:rsidR="002B29D5" w:rsidRPr="008E2F6B">
              <w:rPr>
                <w:rFonts w:ascii="Times New Roman" w:hAnsi="Times New Roman" w:cs="Times New Roman"/>
                <w:color w:val="000000"/>
                <w:sz w:val="24"/>
                <w:szCs w:val="24"/>
              </w:rPr>
              <w:t>28.02.2026 года</w:t>
            </w:r>
          </w:p>
        </w:tc>
      </w:tr>
      <w:tr w:rsidR="00936815" w:rsidRPr="00554EDE" w14:paraId="5E2F541B" w14:textId="77777777" w:rsidTr="0068717A">
        <w:trPr>
          <w:trHeight w:val="553"/>
        </w:trPr>
        <w:tc>
          <w:tcPr>
            <w:tcW w:w="10207" w:type="dxa"/>
            <w:gridSpan w:val="2"/>
            <w:shd w:val="clear" w:color="auto" w:fill="EDEDED" w:themeFill="accent3" w:themeFillTint="33"/>
            <w:noWrap/>
            <w:vAlign w:val="center"/>
          </w:tcPr>
          <w:p w14:paraId="22C7986D" w14:textId="1B41C0AC" w:rsidR="00936815" w:rsidRPr="00554EDE" w:rsidRDefault="00936815" w:rsidP="00D46086">
            <w:pPr>
              <w:suppressAutoHyphens/>
              <w:spacing w:after="0" w:line="240" w:lineRule="auto"/>
              <w:jc w:val="both"/>
              <w:rPr>
                <w:rFonts w:ascii="Times New Roman" w:eastAsia="Times New Roman" w:hAnsi="Times New Roman" w:cs="Times New Roman"/>
                <w:color w:val="000000"/>
                <w:sz w:val="24"/>
                <w:szCs w:val="24"/>
                <w:lang w:eastAsia="ru-RU"/>
              </w:rPr>
            </w:pPr>
            <w:r w:rsidRPr="00A92B5A">
              <w:rPr>
                <w:rFonts w:ascii="Times New Roman" w:eastAsia="Times New Roman" w:hAnsi="Times New Roman" w:cs="Times New Roman"/>
                <w:b/>
                <w:bCs/>
                <w:color w:val="000000"/>
                <w:sz w:val="24"/>
                <w:szCs w:val="24"/>
                <w:lang w:eastAsia="ru-RU"/>
              </w:rPr>
              <w:lastRenderedPageBreak/>
              <w:t>9. ОБЩИЕ ПОЛОЖЕНИЯ</w:t>
            </w:r>
          </w:p>
        </w:tc>
      </w:tr>
      <w:tr w:rsidR="00936815" w:rsidRPr="00554EDE" w14:paraId="12921CCC" w14:textId="77777777" w:rsidTr="00A92B48">
        <w:trPr>
          <w:trHeight w:val="975"/>
        </w:trPr>
        <w:tc>
          <w:tcPr>
            <w:tcW w:w="998" w:type="dxa"/>
            <w:shd w:val="clear" w:color="auto" w:fill="auto"/>
            <w:noWrap/>
            <w:vAlign w:val="center"/>
          </w:tcPr>
          <w:p w14:paraId="58BA66B9" w14:textId="77777777" w:rsidR="00936815" w:rsidRPr="00EA2161" w:rsidRDefault="00936815" w:rsidP="00936815">
            <w:pPr>
              <w:spacing w:after="0" w:line="240" w:lineRule="auto"/>
              <w:ind w:left="233" w:right="48"/>
              <w:jc w:val="both"/>
              <w:rPr>
                <w:rFonts w:ascii="Times New Roman" w:eastAsia="Times New Roman" w:hAnsi="Times New Roman" w:cs="Times New Roman"/>
                <w:color w:val="000000"/>
                <w:sz w:val="24"/>
                <w:szCs w:val="24"/>
                <w:lang w:eastAsia="ru-RU"/>
              </w:rPr>
            </w:pPr>
            <w:r w:rsidRPr="00EA2161">
              <w:rPr>
                <w:rFonts w:ascii="Times New Roman" w:eastAsia="Times New Roman" w:hAnsi="Times New Roman" w:cs="Times New Roman"/>
                <w:color w:val="000000"/>
                <w:sz w:val="24"/>
                <w:szCs w:val="24"/>
                <w:lang w:eastAsia="ru-RU"/>
              </w:rPr>
              <w:t>9.1</w:t>
            </w:r>
          </w:p>
        </w:tc>
        <w:tc>
          <w:tcPr>
            <w:tcW w:w="9209" w:type="dxa"/>
            <w:shd w:val="clear" w:color="auto" w:fill="auto"/>
            <w:noWrap/>
          </w:tcPr>
          <w:p w14:paraId="3F9D59FD" w14:textId="61D0C693" w:rsidR="00936815" w:rsidRPr="00D46086" w:rsidRDefault="00601C67" w:rsidP="00601C67">
            <w:pPr>
              <w:tabs>
                <w:tab w:val="left" w:pos="312"/>
              </w:tabs>
              <w:suppressAutoHyphens/>
              <w:spacing w:after="0" w:line="240" w:lineRule="auto"/>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Поставляемый товар должен быть </w:t>
            </w:r>
            <w:r w:rsidR="00C1171B" w:rsidRPr="00D46086">
              <w:rPr>
                <w:rFonts w:ascii="Times New Roman" w:hAnsi="Times New Roman" w:cs="Times New Roman"/>
                <w:sz w:val="24"/>
                <w:szCs w:val="24"/>
              </w:rPr>
              <w:t>новым, не бывшим в употре</w:t>
            </w:r>
            <w:r w:rsidR="00865CB7">
              <w:rPr>
                <w:rFonts w:ascii="Times New Roman" w:hAnsi="Times New Roman" w:cs="Times New Roman"/>
                <w:sz w:val="24"/>
                <w:szCs w:val="24"/>
              </w:rPr>
              <w:t xml:space="preserve">блении, </w:t>
            </w:r>
            <w:r w:rsidR="00C1171B" w:rsidRPr="00D46086">
              <w:rPr>
                <w:rFonts w:ascii="Times New Roman" w:hAnsi="Times New Roman" w:cs="Times New Roman"/>
                <w:sz w:val="24"/>
                <w:szCs w:val="24"/>
              </w:rPr>
              <w:t>не подвергавшимся ранее ремонту, модернизации и восстановлению, не долж</w:t>
            </w:r>
            <w:r>
              <w:rPr>
                <w:rFonts w:ascii="Times New Roman" w:hAnsi="Times New Roman" w:cs="Times New Roman"/>
                <w:sz w:val="24"/>
                <w:szCs w:val="24"/>
              </w:rPr>
              <w:t>ен</w:t>
            </w:r>
            <w:r w:rsidR="00C1171B" w:rsidRPr="00D46086">
              <w:rPr>
                <w:rFonts w:ascii="Times New Roman" w:hAnsi="Times New Roman" w:cs="Times New Roman"/>
                <w:sz w:val="24"/>
                <w:szCs w:val="24"/>
              </w:rPr>
              <w:t xml:space="preserve"> находит</w:t>
            </w:r>
            <w:r>
              <w:rPr>
                <w:rFonts w:ascii="Times New Roman" w:hAnsi="Times New Roman" w:cs="Times New Roman"/>
                <w:sz w:val="24"/>
                <w:szCs w:val="24"/>
              </w:rPr>
              <w:t>ь</w:t>
            </w:r>
            <w:r w:rsidR="00C1171B" w:rsidRPr="00D46086">
              <w:rPr>
                <w:rFonts w:ascii="Times New Roman" w:hAnsi="Times New Roman" w:cs="Times New Roman"/>
                <w:sz w:val="24"/>
                <w:szCs w:val="24"/>
              </w:rPr>
              <w:t>ся в залоге, под арестом или под иным обременением.</w:t>
            </w:r>
          </w:p>
        </w:tc>
      </w:tr>
      <w:tr w:rsidR="00936815" w:rsidRPr="00554EDE" w14:paraId="62735EE8" w14:textId="77777777" w:rsidTr="00601C67">
        <w:trPr>
          <w:trHeight w:val="719"/>
        </w:trPr>
        <w:tc>
          <w:tcPr>
            <w:tcW w:w="998" w:type="dxa"/>
            <w:shd w:val="clear" w:color="auto" w:fill="auto"/>
            <w:noWrap/>
            <w:vAlign w:val="center"/>
          </w:tcPr>
          <w:p w14:paraId="0A678871" w14:textId="77777777" w:rsidR="00936815" w:rsidRPr="006574D2" w:rsidRDefault="00936815" w:rsidP="0010200D">
            <w:pPr>
              <w:spacing w:after="0" w:line="240" w:lineRule="auto"/>
              <w:ind w:left="233" w:right="48"/>
              <w:rPr>
                <w:rFonts w:ascii="Times New Roman" w:eastAsia="Times New Roman" w:hAnsi="Times New Roman" w:cs="Times New Roman"/>
                <w:color w:val="000000"/>
                <w:sz w:val="24"/>
                <w:szCs w:val="24"/>
                <w:lang w:eastAsia="ru-RU"/>
              </w:rPr>
            </w:pPr>
            <w:r w:rsidRPr="006574D2">
              <w:rPr>
                <w:rFonts w:ascii="Times New Roman" w:eastAsia="Times New Roman" w:hAnsi="Times New Roman" w:cs="Times New Roman"/>
                <w:color w:val="000000"/>
                <w:sz w:val="24"/>
                <w:szCs w:val="24"/>
                <w:lang w:eastAsia="ru-RU"/>
              </w:rPr>
              <w:t>9.2</w:t>
            </w:r>
          </w:p>
        </w:tc>
        <w:tc>
          <w:tcPr>
            <w:tcW w:w="9209" w:type="dxa"/>
            <w:shd w:val="clear" w:color="auto" w:fill="auto"/>
            <w:noWrap/>
          </w:tcPr>
          <w:p w14:paraId="662632AF" w14:textId="4CAD96CF" w:rsidR="00601C67" w:rsidRPr="00601C67" w:rsidRDefault="00601C67" w:rsidP="00601C67">
            <w:pPr>
              <w:tabs>
                <w:tab w:val="left" w:pos="299"/>
              </w:tabs>
              <w:suppressAutoHyphens/>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При доставке поставляемый товар должен</w:t>
            </w:r>
            <w:r w:rsidR="00C1171B" w:rsidRPr="00D46086">
              <w:rPr>
                <w:rFonts w:ascii="Times New Roman" w:hAnsi="Times New Roman" w:cs="Times New Roman"/>
                <w:sz w:val="24"/>
                <w:szCs w:val="24"/>
              </w:rPr>
              <w:t xml:space="preserve"> </w:t>
            </w:r>
            <w:r>
              <w:rPr>
                <w:rFonts w:ascii="Times New Roman" w:hAnsi="Times New Roman" w:cs="Times New Roman"/>
                <w:sz w:val="24"/>
                <w:szCs w:val="24"/>
              </w:rPr>
              <w:t>быть</w:t>
            </w:r>
            <w:r w:rsidR="00C1171B" w:rsidRPr="00D46086">
              <w:rPr>
                <w:rFonts w:ascii="Times New Roman" w:hAnsi="Times New Roman" w:cs="Times New Roman"/>
                <w:sz w:val="24"/>
                <w:szCs w:val="24"/>
              </w:rPr>
              <w:t xml:space="preserve"> в т</w:t>
            </w:r>
            <w:r w:rsidR="00C1171B" w:rsidRPr="00D46086">
              <w:rPr>
                <w:rFonts w:ascii="Times New Roman" w:hAnsi="Times New Roman" w:cs="Times New Roman"/>
                <w:color w:val="000000"/>
                <w:sz w:val="24"/>
                <w:szCs w:val="24"/>
                <w:shd w:val="clear" w:color="auto" w:fill="FFFFFF"/>
              </w:rPr>
              <w:t xml:space="preserve">ранспортировочной, заводской упаковке, </w:t>
            </w:r>
            <w:r w:rsidR="00ED46FA">
              <w:rPr>
                <w:rFonts w:ascii="Times New Roman" w:hAnsi="Times New Roman" w:cs="Times New Roman"/>
                <w:color w:val="000000"/>
                <w:sz w:val="24"/>
                <w:szCs w:val="24"/>
                <w:shd w:val="clear" w:color="auto" w:fill="FFFFFF"/>
              </w:rPr>
              <w:t>обеспечивающей с</w:t>
            </w:r>
            <w:r>
              <w:rPr>
                <w:rFonts w:ascii="Times New Roman" w:hAnsi="Times New Roman" w:cs="Times New Roman"/>
                <w:color w:val="000000"/>
                <w:sz w:val="24"/>
                <w:szCs w:val="24"/>
                <w:shd w:val="clear" w:color="auto" w:fill="FFFFFF"/>
              </w:rPr>
              <w:t>охранность при доставке и транспортировке.</w:t>
            </w:r>
          </w:p>
        </w:tc>
      </w:tr>
      <w:tr w:rsidR="00936815" w:rsidRPr="00554EDE" w14:paraId="611383A9" w14:textId="77777777" w:rsidTr="00A92B48">
        <w:trPr>
          <w:trHeight w:val="953"/>
        </w:trPr>
        <w:tc>
          <w:tcPr>
            <w:tcW w:w="998" w:type="dxa"/>
            <w:shd w:val="clear" w:color="auto" w:fill="auto"/>
            <w:noWrap/>
            <w:vAlign w:val="center"/>
          </w:tcPr>
          <w:p w14:paraId="29C8CFCA" w14:textId="5079ACA2" w:rsidR="00936815" w:rsidRPr="006574D2" w:rsidRDefault="00936815" w:rsidP="0010200D">
            <w:pPr>
              <w:spacing w:after="0" w:line="240" w:lineRule="auto"/>
              <w:ind w:left="233" w:right="48"/>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9.3</w:t>
            </w:r>
          </w:p>
        </w:tc>
        <w:tc>
          <w:tcPr>
            <w:tcW w:w="9209" w:type="dxa"/>
            <w:shd w:val="clear" w:color="auto" w:fill="auto"/>
            <w:noWrap/>
          </w:tcPr>
          <w:p w14:paraId="17D853CC" w14:textId="583632B9" w:rsidR="00936815" w:rsidRPr="00D46086" w:rsidRDefault="00C1171B" w:rsidP="00601C67">
            <w:pPr>
              <w:suppressAutoHyphens/>
              <w:spacing w:after="0" w:line="240" w:lineRule="auto"/>
              <w:jc w:val="both"/>
              <w:rPr>
                <w:rFonts w:ascii="Times New Roman" w:hAnsi="Times New Roman" w:cs="Times New Roman"/>
                <w:sz w:val="24"/>
                <w:szCs w:val="24"/>
              </w:rPr>
            </w:pPr>
            <w:r w:rsidRPr="00D46086">
              <w:rPr>
                <w:rFonts w:ascii="Times New Roman" w:hAnsi="Times New Roman" w:cs="Times New Roman"/>
                <w:sz w:val="24"/>
                <w:szCs w:val="24"/>
              </w:rPr>
              <w:t xml:space="preserve">Требования к качеству </w:t>
            </w:r>
            <w:r w:rsidR="00601C67">
              <w:rPr>
                <w:rFonts w:ascii="Times New Roman" w:hAnsi="Times New Roman" w:cs="Times New Roman"/>
                <w:sz w:val="24"/>
                <w:szCs w:val="24"/>
              </w:rPr>
              <w:t>товара</w:t>
            </w:r>
            <w:r w:rsidRPr="00D46086">
              <w:rPr>
                <w:rFonts w:ascii="Times New Roman" w:hAnsi="Times New Roman" w:cs="Times New Roman"/>
                <w:sz w:val="24"/>
                <w:szCs w:val="24"/>
              </w:rPr>
              <w:t xml:space="preserve"> устанавливаются в соответствии со стандартами и техническими условиями изготовителя, нормативными правовыми актами, стандартами, нормами и регламентами Российской Федерации к поставляемому виду товара</w:t>
            </w:r>
            <w:r w:rsidR="00D46086">
              <w:rPr>
                <w:rFonts w:ascii="Times New Roman" w:hAnsi="Times New Roman" w:cs="Times New Roman"/>
                <w:sz w:val="24"/>
                <w:szCs w:val="24"/>
              </w:rPr>
              <w:t>.</w:t>
            </w:r>
          </w:p>
        </w:tc>
      </w:tr>
      <w:tr w:rsidR="00936815" w:rsidRPr="00554EDE" w14:paraId="6B3AD834" w14:textId="77777777" w:rsidTr="00A92B48">
        <w:trPr>
          <w:trHeight w:val="938"/>
        </w:trPr>
        <w:tc>
          <w:tcPr>
            <w:tcW w:w="998" w:type="dxa"/>
            <w:shd w:val="clear" w:color="auto" w:fill="auto"/>
            <w:noWrap/>
            <w:vAlign w:val="center"/>
          </w:tcPr>
          <w:p w14:paraId="197BB8B1" w14:textId="34085D01" w:rsidR="00936815" w:rsidRPr="00FA4289" w:rsidRDefault="00936815" w:rsidP="00936815">
            <w:pPr>
              <w:spacing w:after="0" w:line="240" w:lineRule="auto"/>
              <w:ind w:left="233" w:right="4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9.4</w:t>
            </w:r>
          </w:p>
        </w:tc>
        <w:tc>
          <w:tcPr>
            <w:tcW w:w="9209" w:type="dxa"/>
            <w:shd w:val="clear" w:color="auto" w:fill="auto"/>
            <w:noWrap/>
            <w:vAlign w:val="center"/>
          </w:tcPr>
          <w:p w14:paraId="3A690D95" w14:textId="79EBA7FB" w:rsidR="00936815" w:rsidRPr="00D46086" w:rsidRDefault="00D46086" w:rsidP="00936815">
            <w:pPr>
              <w:spacing w:after="0" w:line="240" w:lineRule="auto"/>
              <w:jc w:val="both"/>
              <w:rPr>
                <w:rFonts w:ascii="Times New Roman" w:eastAsia="Times New Roman" w:hAnsi="Times New Roman" w:cs="Times New Roman"/>
                <w:color w:val="000000"/>
                <w:sz w:val="24"/>
                <w:szCs w:val="24"/>
                <w:lang w:eastAsia="ru-RU"/>
              </w:rPr>
            </w:pPr>
            <w:r w:rsidRPr="00D46086">
              <w:rPr>
                <w:rFonts w:ascii="Times New Roman" w:hAnsi="Times New Roman" w:cs="Times New Roman"/>
                <w:sz w:val="24"/>
                <w:szCs w:val="24"/>
              </w:rPr>
              <w:t>Требования к безопасности товара устанавливаются в соответствии со стандартами и техническими условиями изготовителя, нормативными правовыми актами, стандартами, нормами и регламентами Российской Федерации к поставляемому виду товара</w:t>
            </w:r>
            <w:r w:rsidR="00601C67">
              <w:rPr>
                <w:rFonts w:ascii="Times New Roman" w:hAnsi="Times New Roman" w:cs="Times New Roman"/>
                <w:sz w:val="24"/>
                <w:szCs w:val="24"/>
              </w:rPr>
              <w:t>.</w:t>
            </w:r>
          </w:p>
        </w:tc>
      </w:tr>
      <w:tr w:rsidR="00936815" w:rsidRPr="00554EDE" w14:paraId="6EBE0F67" w14:textId="77777777" w:rsidTr="00A92B48">
        <w:trPr>
          <w:trHeight w:val="89"/>
        </w:trPr>
        <w:tc>
          <w:tcPr>
            <w:tcW w:w="998" w:type="dxa"/>
            <w:shd w:val="clear" w:color="auto" w:fill="auto"/>
            <w:noWrap/>
            <w:vAlign w:val="center"/>
          </w:tcPr>
          <w:p w14:paraId="4DD9555D" w14:textId="70283E6D" w:rsidR="00936815" w:rsidRPr="00554EDE" w:rsidRDefault="00936815" w:rsidP="00936815">
            <w:pPr>
              <w:spacing w:after="0" w:line="240" w:lineRule="auto"/>
              <w:ind w:left="233" w:right="4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9.5</w:t>
            </w:r>
          </w:p>
        </w:tc>
        <w:tc>
          <w:tcPr>
            <w:tcW w:w="9209" w:type="dxa"/>
            <w:shd w:val="clear" w:color="auto" w:fill="auto"/>
            <w:noWrap/>
          </w:tcPr>
          <w:p w14:paraId="25ACBC3C" w14:textId="56864FB4" w:rsidR="00936815" w:rsidRPr="00D46086" w:rsidRDefault="00D46086" w:rsidP="00D46086">
            <w:pPr>
              <w:spacing w:after="0" w:line="240" w:lineRule="auto"/>
              <w:jc w:val="both"/>
              <w:rPr>
                <w:rFonts w:ascii="Times New Roman" w:hAnsi="Times New Roman" w:cs="Times New Roman"/>
                <w:sz w:val="24"/>
                <w:szCs w:val="24"/>
              </w:rPr>
            </w:pPr>
            <w:r w:rsidRPr="00D46086">
              <w:rPr>
                <w:rFonts w:ascii="Times New Roman" w:hAnsi="Times New Roman" w:cs="Times New Roman"/>
                <w:sz w:val="24"/>
                <w:szCs w:val="24"/>
              </w:rPr>
              <w:t>Комплектация товара должна соответствовать требованиям к функциональным характеристикам (потребительским свойствам) товара</w:t>
            </w:r>
            <w:r w:rsidR="00601C67">
              <w:rPr>
                <w:rFonts w:ascii="Times New Roman" w:hAnsi="Times New Roman" w:cs="Times New Roman"/>
                <w:sz w:val="24"/>
                <w:szCs w:val="24"/>
              </w:rPr>
              <w:t>.</w:t>
            </w:r>
          </w:p>
        </w:tc>
      </w:tr>
      <w:tr w:rsidR="00936815" w:rsidRPr="00554EDE" w14:paraId="2905494F" w14:textId="77777777" w:rsidTr="0068717A">
        <w:trPr>
          <w:trHeight w:val="161"/>
        </w:trPr>
        <w:tc>
          <w:tcPr>
            <w:tcW w:w="10207" w:type="dxa"/>
            <w:gridSpan w:val="2"/>
            <w:shd w:val="clear" w:color="auto" w:fill="EDEDED" w:themeFill="accent3" w:themeFillTint="33"/>
            <w:noWrap/>
            <w:hideMark/>
          </w:tcPr>
          <w:p w14:paraId="72D9CFC9" w14:textId="1C5F3384" w:rsidR="00D46086" w:rsidRPr="00D46086" w:rsidRDefault="00D46086" w:rsidP="0068717A">
            <w:pPr>
              <w:spacing w:before="240" w:after="0" w:line="240" w:lineRule="auto"/>
              <w:ind w:right="-248"/>
              <w:rPr>
                <w:rFonts w:ascii="Times New Roman" w:eastAsia="Times New Roman" w:hAnsi="Times New Roman" w:cs="Times New Roman"/>
                <w:b/>
                <w:bCs/>
                <w:color w:val="000000"/>
                <w:sz w:val="24"/>
                <w:szCs w:val="24"/>
                <w:lang w:eastAsia="ru-RU"/>
              </w:rPr>
            </w:pPr>
            <w:r w:rsidRPr="00D46086">
              <w:rPr>
                <w:rFonts w:ascii="Times New Roman" w:eastAsia="Times New Roman" w:hAnsi="Times New Roman" w:cs="Times New Roman"/>
                <w:b/>
                <w:bCs/>
                <w:color w:val="000000"/>
                <w:sz w:val="24"/>
                <w:szCs w:val="24"/>
                <w:lang w:eastAsia="ru-RU"/>
              </w:rPr>
              <w:t>10. МЕСТО И УСЛОВИЯ ПОСТАВКИ</w:t>
            </w:r>
          </w:p>
        </w:tc>
      </w:tr>
      <w:tr w:rsidR="00936815" w:rsidRPr="00554EDE" w14:paraId="741FF995" w14:textId="77777777" w:rsidTr="00A92B48">
        <w:trPr>
          <w:trHeight w:val="640"/>
        </w:trPr>
        <w:tc>
          <w:tcPr>
            <w:tcW w:w="998" w:type="dxa"/>
            <w:shd w:val="clear" w:color="auto" w:fill="auto"/>
            <w:noWrap/>
            <w:vAlign w:val="center"/>
          </w:tcPr>
          <w:p w14:paraId="34F62162" w14:textId="0B6136FF" w:rsidR="00936815" w:rsidRPr="00554EDE" w:rsidRDefault="00936815" w:rsidP="00936815">
            <w:pPr>
              <w:spacing w:after="0" w:line="240" w:lineRule="auto"/>
              <w:ind w:left="233" w:right="4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10.1</w:t>
            </w:r>
          </w:p>
        </w:tc>
        <w:tc>
          <w:tcPr>
            <w:tcW w:w="9209" w:type="dxa"/>
            <w:shd w:val="clear" w:color="auto" w:fill="auto"/>
            <w:noWrap/>
            <w:vAlign w:val="center"/>
          </w:tcPr>
          <w:p w14:paraId="616B8025" w14:textId="0A49D60C" w:rsidR="00D46086" w:rsidRPr="00D46086" w:rsidRDefault="00D46086" w:rsidP="00936815">
            <w:pPr>
              <w:spacing w:after="0" w:line="240" w:lineRule="auto"/>
              <w:jc w:val="both"/>
              <w:rPr>
                <w:rFonts w:ascii="Times New Roman" w:hAnsi="Times New Roman" w:cs="Times New Roman"/>
                <w:sz w:val="24"/>
                <w:szCs w:val="24"/>
              </w:rPr>
            </w:pPr>
            <w:r w:rsidRPr="00D46086">
              <w:rPr>
                <w:rFonts w:ascii="Times New Roman" w:hAnsi="Times New Roman" w:cs="Times New Roman"/>
                <w:sz w:val="24"/>
                <w:szCs w:val="24"/>
              </w:rPr>
              <w:t>Российская Федерация, Приморс</w:t>
            </w:r>
            <w:r w:rsidR="0091015C">
              <w:rPr>
                <w:rFonts w:ascii="Times New Roman" w:hAnsi="Times New Roman" w:cs="Times New Roman"/>
                <w:sz w:val="24"/>
                <w:szCs w:val="24"/>
              </w:rPr>
              <w:t xml:space="preserve">кий край, Пожарский район, </w:t>
            </w:r>
            <w:proofErr w:type="spellStart"/>
            <w:r w:rsidR="0091015C">
              <w:rPr>
                <w:rFonts w:ascii="Times New Roman" w:hAnsi="Times New Roman" w:cs="Times New Roman"/>
                <w:sz w:val="24"/>
                <w:szCs w:val="24"/>
              </w:rPr>
              <w:t>пгт</w:t>
            </w:r>
            <w:proofErr w:type="spellEnd"/>
            <w:r w:rsidR="0091015C">
              <w:rPr>
                <w:rFonts w:ascii="Times New Roman" w:hAnsi="Times New Roman" w:cs="Times New Roman"/>
                <w:sz w:val="24"/>
                <w:szCs w:val="24"/>
              </w:rPr>
              <w:t xml:space="preserve">. </w:t>
            </w:r>
            <w:proofErr w:type="spellStart"/>
            <w:r w:rsidRPr="00D46086">
              <w:rPr>
                <w:rFonts w:ascii="Times New Roman" w:hAnsi="Times New Roman" w:cs="Times New Roman"/>
                <w:sz w:val="24"/>
                <w:szCs w:val="24"/>
              </w:rPr>
              <w:t>Лучегорск</w:t>
            </w:r>
            <w:proofErr w:type="spellEnd"/>
            <w:r w:rsidRPr="00D46086">
              <w:rPr>
                <w:rFonts w:ascii="Times New Roman" w:hAnsi="Times New Roman" w:cs="Times New Roman"/>
                <w:sz w:val="24"/>
                <w:szCs w:val="24"/>
              </w:rPr>
              <w:t>, территория ОСП «Приморская ГРЭС» АО «Кузбассэнерго».</w:t>
            </w:r>
          </w:p>
        </w:tc>
      </w:tr>
      <w:tr w:rsidR="00D46086" w:rsidRPr="00D46086" w14:paraId="2A53A811" w14:textId="77777777" w:rsidTr="009A27FE">
        <w:trPr>
          <w:trHeight w:val="19"/>
        </w:trPr>
        <w:tc>
          <w:tcPr>
            <w:tcW w:w="998" w:type="dxa"/>
            <w:shd w:val="clear" w:color="auto" w:fill="auto"/>
            <w:noWrap/>
            <w:vAlign w:val="center"/>
          </w:tcPr>
          <w:p w14:paraId="197531EB" w14:textId="77777777" w:rsidR="00D46086" w:rsidRPr="00D46086" w:rsidRDefault="00D46086" w:rsidP="00D46086">
            <w:pPr>
              <w:spacing w:after="0" w:line="276" w:lineRule="auto"/>
              <w:ind w:left="233" w:right="48"/>
              <w:jc w:val="both"/>
              <w:rPr>
                <w:rFonts w:ascii="Times New Roman" w:eastAsia="Times New Roman" w:hAnsi="Times New Roman" w:cs="Times New Roman"/>
                <w:color w:val="000000"/>
                <w:sz w:val="24"/>
                <w:szCs w:val="24"/>
                <w:lang w:eastAsia="ru-RU"/>
              </w:rPr>
            </w:pPr>
            <w:r w:rsidRPr="00D46086">
              <w:rPr>
                <w:rFonts w:ascii="Times New Roman" w:eastAsia="Times New Roman" w:hAnsi="Times New Roman" w:cs="Times New Roman"/>
                <w:color w:val="000000"/>
                <w:sz w:val="24"/>
                <w:szCs w:val="24"/>
                <w:lang w:eastAsia="ru-RU"/>
              </w:rPr>
              <w:t>10.2</w:t>
            </w:r>
          </w:p>
        </w:tc>
        <w:tc>
          <w:tcPr>
            <w:tcW w:w="9209" w:type="dxa"/>
            <w:shd w:val="clear" w:color="auto" w:fill="auto"/>
            <w:noWrap/>
            <w:vAlign w:val="center"/>
          </w:tcPr>
          <w:p w14:paraId="4008BD51" w14:textId="77777777" w:rsidR="00D46086" w:rsidRPr="00D46086" w:rsidRDefault="00D46086" w:rsidP="00D46086">
            <w:pPr>
              <w:spacing w:after="80" w:line="240" w:lineRule="auto"/>
              <w:rPr>
                <w:rFonts w:ascii="Times New Roman" w:eastAsia="Times New Roman" w:hAnsi="Times New Roman" w:cs="Times New Roman"/>
                <w:color w:val="000000"/>
                <w:sz w:val="24"/>
                <w:szCs w:val="24"/>
                <w:lang w:eastAsia="ru-RU"/>
              </w:rPr>
            </w:pPr>
            <w:r w:rsidRPr="00D46086">
              <w:rPr>
                <w:rFonts w:ascii="Times New Roman" w:eastAsia="Calibri" w:hAnsi="Times New Roman" w:cs="Times New Roman"/>
                <w:sz w:val="24"/>
                <w:szCs w:val="24"/>
                <w:lang w:eastAsia="ru-RU"/>
              </w:rPr>
              <w:t xml:space="preserve">При ошибочной отгрузке </w:t>
            </w:r>
            <w:r w:rsidRPr="00D46086">
              <w:rPr>
                <w:rFonts w:ascii="Times New Roman" w:eastAsiaTheme="minorEastAsia" w:hAnsi="Times New Roman" w:cs="Times New Roman"/>
                <w:sz w:val="24"/>
                <w:szCs w:val="24"/>
                <w:lang w:eastAsia="ru-RU"/>
              </w:rPr>
              <w:t>продукции</w:t>
            </w:r>
            <w:r w:rsidRPr="00D46086">
              <w:rPr>
                <w:rFonts w:ascii="Times New Roman" w:eastAsia="Calibri" w:hAnsi="Times New Roman" w:cs="Times New Roman"/>
                <w:sz w:val="24"/>
                <w:szCs w:val="24"/>
                <w:lang w:eastAsia="ru-RU"/>
              </w:rPr>
              <w:t xml:space="preserve"> не по адресу, Поставщик своими силами и за свой счет производит переадресацию в пункт назначения.</w:t>
            </w:r>
          </w:p>
        </w:tc>
      </w:tr>
      <w:tr w:rsidR="00D46086" w:rsidRPr="00D46086" w14:paraId="0CE81FCC" w14:textId="77777777" w:rsidTr="009A27FE">
        <w:trPr>
          <w:trHeight w:val="19"/>
        </w:trPr>
        <w:tc>
          <w:tcPr>
            <w:tcW w:w="998" w:type="dxa"/>
            <w:shd w:val="clear" w:color="auto" w:fill="auto"/>
            <w:noWrap/>
            <w:vAlign w:val="center"/>
          </w:tcPr>
          <w:p w14:paraId="66634D45" w14:textId="77777777" w:rsidR="00D46086" w:rsidRPr="00D46086" w:rsidRDefault="00D46086" w:rsidP="00D46086">
            <w:pPr>
              <w:spacing w:after="0" w:line="276" w:lineRule="auto"/>
              <w:ind w:left="233" w:right="48"/>
              <w:jc w:val="both"/>
              <w:rPr>
                <w:rFonts w:ascii="Times New Roman" w:eastAsia="Times New Roman" w:hAnsi="Times New Roman" w:cs="Times New Roman"/>
                <w:color w:val="000000"/>
                <w:sz w:val="24"/>
                <w:szCs w:val="24"/>
                <w:lang w:eastAsia="ru-RU"/>
              </w:rPr>
            </w:pPr>
            <w:r w:rsidRPr="00D46086">
              <w:rPr>
                <w:rFonts w:ascii="Times New Roman" w:eastAsia="Times New Roman" w:hAnsi="Times New Roman" w:cs="Times New Roman"/>
                <w:color w:val="000000"/>
                <w:sz w:val="24"/>
                <w:szCs w:val="24"/>
                <w:lang w:eastAsia="ru-RU"/>
              </w:rPr>
              <w:t>10.3</w:t>
            </w:r>
          </w:p>
        </w:tc>
        <w:tc>
          <w:tcPr>
            <w:tcW w:w="9209" w:type="dxa"/>
            <w:shd w:val="clear" w:color="auto" w:fill="auto"/>
            <w:noWrap/>
            <w:vAlign w:val="center"/>
          </w:tcPr>
          <w:p w14:paraId="0A9839A5" w14:textId="77777777" w:rsidR="00D46086" w:rsidRPr="00D46086" w:rsidRDefault="00D46086" w:rsidP="00D46086">
            <w:pPr>
              <w:spacing w:after="80" w:line="240" w:lineRule="auto"/>
              <w:rPr>
                <w:rFonts w:ascii="Times New Roman" w:eastAsia="Times New Roman" w:hAnsi="Times New Roman" w:cs="Times New Roman"/>
                <w:color w:val="000000"/>
                <w:sz w:val="24"/>
                <w:szCs w:val="24"/>
                <w:lang w:eastAsia="ru-RU"/>
              </w:rPr>
            </w:pPr>
            <w:r w:rsidRPr="00D46086">
              <w:rPr>
                <w:rFonts w:ascii="Times New Roman" w:eastAsia="Times New Roman" w:hAnsi="Times New Roman" w:cs="Times New Roman"/>
                <w:color w:val="000000"/>
                <w:sz w:val="24"/>
                <w:szCs w:val="24"/>
                <w:u w:color="000000"/>
                <w:lang w:eastAsia="ru-RU"/>
              </w:rPr>
              <w:t>График поставки необходимо дополнительно согласовать с Покупателем.</w:t>
            </w:r>
          </w:p>
        </w:tc>
      </w:tr>
      <w:tr w:rsidR="009A46C4" w:rsidRPr="00D46086" w14:paraId="687CCE8E" w14:textId="77777777" w:rsidTr="0068717A">
        <w:trPr>
          <w:trHeight w:val="19"/>
        </w:trPr>
        <w:tc>
          <w:tcPr>
            <w:tcW w:w="10207" w:type="dxa"/>
            <w:gridSpan w:val="2"/>
            <w:shd w:val="clear" w:color="auto" w:fill="EDEDED" w:themeFill="accent3" w:themeFillTint="33"/>
            <w:noWrap/>
            <w:vAlign w:val="center"/>
          </w:tcPr>
          <w:p w14:paraId="672DF0D3" w14:textId="48E1F81A" w:rsidR="009A46C4" w:rsidRPr="00D46086" w:rsidRDefault="0010200D" w:rsidP="009A46C4">
            <w:pPr>
              <w:spacing w:after="80" w:line="240" w:lineRule="auto"/>
              <w:rPr>
                <w:rFonts w:ascii="Times New Roman" w:eastAsia="Times New Roman" w:hAnsi="Times New Roman" w:cs="Times New Roman"/>
                <w:color w:val="000000"/>
                <w:sz w:val="24"/>
                <w:szCs w:val="24"/>
                <w:u w:color="000000"/>
                <w:lang w:eastAsia="ru-RU"/>
              </w:rPr>
            </w:pPr>
            <w:r>
              <w:rPr>
                <w:rFonts w:ascii="Times New Roman" w:eastAsia="Times New Roman" w:hAnsi="Times New Roman" w:cs="Times New Roman"/>
                <w:b/>
                <w:bCs/>
                <w:color w:val="000000"/>
                <w:sz w:val="24"/>
                <w:szCs w:val="24"/>
                <w:lang w:eastAsia="ru-RU"/>
              </w:rPr>
              <w:t>11</w:t>
            </w:r>
            <w:r w:rsidR="009A46C4" w:rsidRPr="0010200D">
              <w:rPr>
                <w:rFonts w:ascii="Times New Roman" w:eastAsia="Times New Roman" w:hAnsi="Times New Roman" w:cs="Times New Roman"/>
                <w:b/>
                <w:bCs/>
                <w:color w:val="000000"/>
                <w:sz w:val="24"/>
                <w:szCs w:val="24"/>
                <w:lang w:eastAsia="ru-RU"/>
              </w:rPr>
              <w:t xml:space="preserve">. </w:t>
            </w:r>
            <w:r w:rsidR="009A46C4" w:rsidRPr="0010200D">
              <w:rPr>
                <w:rFonts w:ascii="Times New Roman" w:hAnsi="Times New Roman" w:cs="Times New Roman"/>
                <w:b/>
                <w:bCs/>
                <w:sz w:val="24"/>
                <w:szCs w:val="24"/>
              </w:rPr>
              <w:t>ОБЪЕМ ЗАКУПКИ</w:t>
            </w:r>
          </w:p>
        </w:tc>
      </w:tr>
      <w:tr w:rsidR="009A46C4" w:rsidRPr="00D46086" w14:paraId="25BA6176" w14:textId="77777777" w:rsidTr="009A27FE">
        <w:trPr>
          <w:trHeight w:val="19"/>
        </w:trPr>
        <w:tc>
          <w:tcPr>
            <w:tcW w:w="998" w:type="dxa"/>
            <w:shd w:val="clear" w:color="auto" w:fill="auto"/>
            <w:noWrap/>
            <w:vAlign w:val="center"/>
          </w:tcPr>
          <w:p w14:paraId="09036F55" w14:textId="6A38B9C6" w:rsidR="009A46C4" w:rsidRPr="00D46086" w:rsidRDefault="0010200D" w:rsidP="009A46C4">
            <w:pPr>
              <w:spacing w:after="0" w:line="276" w:lineRule="auto"/>
              <w:ind w:left="233" w:right="4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r w:rsidR="009A46C4">
              <w:rPr>
                <w:rFonts w:ascii="Times New Roman" w:eastAsia="Times New Roman" w:hAnsi="Times New Roman" w:cs="Times New Roman"/>
                <w:color w:val="000000"/>
                <w:sz w:val="24"/>
                <w:szCs w:val="24"/>
                <w:lang w:eastAsia="ru-RU"/>
              </w:rPr>
              <w:t>.1</w:t>
            </w:r>
          </w:p>
        </w:tc>
        <w:tc>
          <w:tcPr>
            <w:tcW w:w="9209" w:type="dxa"/>
            <w:shd w:val="clear" w:color="auto" w:fill="auto"/>
            <w:noWrap/>
            <w:vAlign w:val="center"/>
          </w:tcPr>
          <w:p w14:paraId="38819BE6" w14:textId="77777777" w:rsidR="0010200D" w:rsidRPr="00C55142" w:rsidRDefault="0010200D" w:rsidP="0010200D">
            <w:pPr>
              <w:tabs>
                <w:tab w:val="left" w:pos="4813"/>
              </w:tabs>
              <w:spacing w:after="0" w:line="240" w:lineRule="auto"/>
              <w:rPr>
                <w:rFonts w:ascii="Times New Roman" w:eastAsia="Times New Roman" w:hAnsi="Times New Roman" w:cs="Times New Roman"/>
                <w:color w:val="000000"/>
                <w:sz w:val="24"/>
                <w:szCs w:val="24"/>
                <w:lang w:eastAsia="ru-RU"/>
              </w:rPr>
            </w:pPr>
            <w:r w:rsidRPr="00CB760B">
              <w:rPr>
                <w:rFonts w:ascii="Times New Roman" w:eastAsia="Times New Roman" w:hAnsi="Times New Roman" w:cs="Times New Roman"/>
                <w:color w:val="000000"/>
                <w:sz w:val="24"/>
                <w:szCs w:val="24"/>
                <w:lang w:eastAsia="ru-RU"/>
              </w:rPr>
              <w:t>Т</w:t>
            </w:r>
            <w:r w:rsidRPr="00C55142">
              <w:rPr>
                <w:rFonts w:ascii="Times New Roman" w:eastAsia="Times New Roman" w:hAnsi="Times New Roman" w:cs="Times New Roman"/>
                <w:color w:val="000000"/>
                <w:sz w:val="24"/>
                <w:szCs w:val="24"/>
                <w:lang w:eastAsia="ru-RU"/>
              </w:rPr>
              <w:t xml:space="preserve">умба </w:t>
            </w:r>
            <w:r w:rsidRPr="00CB760B">
              <w:rPr>
                <w:rFonts w:ascii="Times New Roman" w:eastAsia="Times New Roman" w:hAnsi="Times New Roman" w:cs="Times New Roman"/>
                <w:color w:val="000000"/>
                <w:sz w:val="24"/>
                <w:szCs w:val="24"/>
                <w:lang w:eastAsia="ru-RU"/>
              </w:rPr>
              <w:t>прикроватная</w:t>
            </w:r>
            <w:r w:rsidRPr="00C55142">
              <w:rPr>
                <w:rFonts w:ascii="Times New Roman" w:eastAsia="Times New Roman" w:hAnsi="Times New Roman" w:cs="Times New Roman"/>
                <w:color w:val="000000"/>
                <w:sz w:val="24"/>
                <w:szCs w:val="24"/>
                <w:lang w:eastAsia="ru-RU"/>
              </w:rPr>
              <w:tab/>
              <w:t>200</w:t>
            </w:r>
            <w:r w:rsidRPr="00CB760B">
              <w:rPr>
                <w:rFonts w:ascii="Times New Roman" w:eastAsia="Times New Roman" w:hAnsi="Times New Roman" w:cs="Times New Roman"/>
                <w:color w:val="000000"/>
                <w:sz w:val="24"/>
                <w:szCs w:val="24"/>
                <w:lang w:eastAsia="ru-RU"/>
              </w:rPr>
              <w:t xml:space="preserve"> шт.</w:t>
            </w:r>
          </w:p>
          <w:p w14:paraId="5F46A197" w14:textId="77777777" w:rsidR="0010200D" w:rsidRPr="00C55142" w:rsidRDefault="0010200D" w:rsidP="0010200D">
            <w:pPr>
              <w:tabs>
                <w:tab w:val="left" w:pos="4813"/>
              </w:tabs>
              <w:spacing w:after="0" w:line="240" w:lineRule="auto"/>
              <w:rPr>
                <w:rFonts w:ascii="Times New Roman" w:eastAsia="Times New Roman" w:hAnsi="Times New Roman" w:cs="Times New Roman"/>
                <w:color w:val="000000"/>
                <w:sz w:val="24"/>
                <w:szCs w:val="24"/>
                <w:lang w:eastAsia="ru-RU"/>
              </w:rPr>
            </w:pPr>
            <w:r w:rsidRPr="00CB760B">
              <w:rPr>
                <w:rFonts w:ascii="Times New Roman" w:eastAsia="Times New Roman" w:hAnsi="Times New Roman" w:cs="Times New Roman"/>
                <w:color w:val="000000"/>
                <w:sz w:val="24"/>
                <w:szCs w:val="24"/>
                <w:lang w:eastAsia="ru-RU"/>
              </w:rPr>
              <w:t>Т</w:t>
            </w:r>
            <w:r w:rsidRPr="00C55142">
              <w:rPr>
                <w:rFonts w:ascii="Times New Roman" w:eastAsia="Times New Roman" w:hAnsi="Times New Roman" w:cs="Times New Roman"/>
                <w:color w:val="000000"/>
                <w:sz w:val="24"/>
                <w:szCs w:val="24"/>
                <w:lang w:eastAsia="ru-RU"/>
              </w:rPr>
              <w:t>абурет</w:t>
            </w:r>
            <w:r w:rsidRPr="00C55142">
              <w:rPr>
                <w:rFonts w:ascii="Times New Roman" w:eastAsia="Times New Roman" w:hAnsi="Times New Roman" w:cs="Times New Roman"/>
                <w:color w:val="000000"/>
                <w:sz w:val="24"/>
                <w:szCs w:val="24"/>
                <w:lang w:eastAsia="ru-RU"/>
              </w:rPr>
              <w:tab/>
              <w:t>500</w:t>
            </w:r>
            <w:r w:rsidRPr="00CB760B">
              <w:rPr>
                <w:rFonts w:ascii="Times New Roman" w:eastAsia="Times New Roman" w:hAnsi="Times New Roman" w:cs="Times New Roman"/>
                <w:color w:val="000000"/>
                <w:sz w:val="24"/>
                <w:szCs w:val="24"/>
                <w:lang w:eastAsia="ru-RU"/>
              </w:rPr>
              <w:t xml:space="preserve"> шт.</w:t>
            </w:r>
          </w:p>
          <w:p w14:paraId="33B2124C" w14:textId="77777777" w:rsidR="0010200D" w:rsidRPr="00C55142" w:rsidRDefault="0010200D" w:rsidP="0010200D">
            <w:pPr>
              <w:tabs>
                <w:tab w:val="left" w:pos="4813"/>
              </w:tabs>
              <w:spacing w:after="0" w:line="240" w:lineRule="auto"/>
              <w:rPr>
                <w:rFonts w:ascii="Times New Roman" w:eastAsia="Times New Roman" w:hAnsi="Times New Roman" w:cs="Times New Roman"/>
                <w:color w:val="000000"/>
                <w:sz w:val="24"/>
                <w:szCs w:val="24"/>
                <w:lang w:eastAsia="ru-RU"/>
              </w:rPr>
            </w:pPr>
            <w:r w:rsidRPr="00CB760B">
              <w:rPr>
                <w:rFonts w:ascii="Times New Roman" w:eastAsia="Times New Roman" w:hAnsi="Times New Roman" w:cs="Times New Roman"/>
                <w:color w:val="000000"/>
                <w:sz w:val="24"/>
                <w:szCs w:val="24"/>
                <w:lang w:eastAsia="ru-RU"/>
              </w:rPr>
              <w:t>С</w:t>
            </w:r>
            <w:r w:rsidRPr="00C55142">
              <w:rPr>
                <w:rFonts w:ascii="Times New Roman" w:eastAsia="Times New Roman" w:hAnsi="Times New Roman" w:cs="Times New Roman"/>
                <w:color w:val="000000"/>
                <w:sz w:val="24"/>
                <w:szCs w:val="24"/>
                <w:lang w:eastAsia="ru-RU"/>
              </w:rPr>
              <w:t>тол</w:t>
            </w:r>
            <w:r w:rsidRPr="00CB760B">
              <w:rPr>
                <w:rFonts w:ascii="Times New Roman" w:eastAsia="Times New Roman" w:hAnsi="Times New Roman" w:cs="Times New Roman"/>
                <w:color w:val="000000"/>
                <w:sz w:val="24"/>
                <w:szCs w:val="24"/>
                <w:lang w:eastAsia="ru-RU"/>
              </w:rPr>
              <w:t xml:space="preserve"> обеденный</w:t>
            </w:r>
            <w:r w:rsidRPr="00C55142">
              <w:rPr>
                <w:rFonts w:ascii="Times New Roman" w:eastAsia="Times New Roman" w:hAnsi="Times New Roman" w:cs="Times New Roman"/>
                <w:color w:val="000000"/>
                <w:sz w:val="24"/>
                <w:szCs w:val="24"/>
                <w:lang w:eastAsia="ru-RU"/>
              </w:rPr>
              <w:tab/>
              <w:t>110</w:t>
            </w:r>
            <w:r w:rsidRPr="00CB760B">
              <w:rPr>
                <w:rFonts w:ascii="Times New Roman" w:eastAsia="Times New Roman" w:hAnsi="Times New Roman" w:cs="Times New Roman"/>
                <w:color w:val="000000"/>
                <w:sz w:val="24"/>
                <w:szCs w:val="24"/>
                <w:lang w:eastAsia="ru-RU"/>
              </w:rPr>
              <w:t xml:space="preserve"> шт.</w:t>
            </w:r>
          </w:p>
          <w:p w14:paraId="5174AB6D" w14:textId="77777777" w:rsidR="0010200D" w:rsidRPr="00C55142" w:rsidRDefault="0010200D" w:rsidP="0010200D">
            <w:pPr>
              <w:tabs>
                <w:tab w:val="left" w:pos="4813"/>
              </w:tabs>
              <w:spacing w:after="0" w:line="240" w:lineRule="auto"/>
              <w:rPr>
                <w:rFonts w:ascii="Times New Roman" w:eastAsia="Times New Roman" w:hAnsi="Times New Roman" w:cs="Times New Roman"/>
                <w:color w:val="000000"/>
                <w:sz w:val="24"/>
                <w:szCs w:val="24"/>
                <w:lang w:eastAsia="ru-RU"/>
              </w:rPr>
            </w:pPr>
            <w:r w:rsidRPr="00CB760B">
              <w:rPr>
                <w:rFonts w:ascii="Times New Roman" w:eastAsia="Times New Roman" w:hAnsi="Times New Roman" w:cs="Times New Roman"/>
                <w:color w:val="000000"/>
                <w:sz w:val="24"/>
                <w:szCs w:val="24"/>
                <w:lang w:eastAsia="ru-RU"/>
              </w:rPr>
              <w:t>Вешалка</w:t>
            </w:r>
            <w:r w:rsidRPr="00C55142">
              <w:rPr>
                <w:rFonts w:ascii="Times New Roman" w:eastAsia="Times New Roman" w:hAnsi="Times New Roman" w:cs="Times New Roman"/>
                <w:color w:val="000000"/>
                <w:sz w:val="24"/>
                <w:szCs w:val="24"/>
                <w:lang w:eastAsia="ru-RU"/>
              </w:rPr>
              <w:t xml:space="preserve"> с крючками</w:t>
            </w:r>
            <w:r w:rsidRPr="00CB760B">
              <w:rPr>
                <w:rFonts w:ascii="Times New Roman" w:eastAsia="Times New Roman" w:hAnsi="Times New Roman" w:cs="Times New Roman"/>
                <w:color w:val="000000"/>
                <w:sz w:val="24"/>
                <w:szCs w:val="24"/>
                <w:lang w:eastAsia="ru-RU"/>
              </w:rPr>
              <w:t xml:space="preserve"> и полкой</w:t>
            </w:r>
            <w:r w:rsidRPr="00C55142">
              <w:rPr>
                <w:rFonts w:ascii="Times New Roman" w:eastAsia="Times New Roman" w:hAnsi="Times New Roman" w:cs="Times New Roman"/>
                <w:color w:val="000000"/>
                <w:sz w:val="24"/>
                <w:szCs w:val="24"/>
                <w:lang w:eastAsia="ru-RU"/>
              </w:rPr>
              <w:tab/>
              <w:t>470</w:t>
            </w:r>
            <w:r w:rsidRPr="00CB760B">
              <w:rPr>
                <w:rFonts w:ascii="Times New Roman" w:eastAsia="Times New Roman" w:hAnsi="Times New Roman" w:cs="Times New Roman"/>
                <w:color w:val="000000"/>
                <w:sz w:val="24"/>
                <w:szCs w:val="24"/>
                <w:lang w:eastAsia="ru-RU"/>
              </w:rPr>
              <w:t xml:space="preserve"> шт.</w:t>
            </w:r>
          </w:p>
          <w:p w14:paraId="63D2B6C4" w14:textId="0D217BBD" w:rsidR="00CB760B" w:rsidRPr="0010200D" w:rsidRDefault="0010200D" w:rsidP="0010200D">
            <w:pPr>
              <w:tabs>
                <w:tab w:val="left" w:pos="4813"/>
              </w:tabs>
              <w:spacing w:after="0" w:line="240" w:lineRule="auto"/>
              <w:rPr>
                <w:rFonts w:ascii="Times New Roman" w:eastAsia="Times New Roman" w:hAnsi="Times New Roman" w:cs="Times New Roman"/>
                <w:color w:val="000000"/>
                <w:sz w:val="24"/>
                <w:szCs w:val="24"/>
                <w:lang w:eastAsia="ru-RU"/>
              </w:rPr>
            </w:pPr>
            <w:r w:rsidRPr="00CB760B">
              <w:rPr>
                <w:rFonts w:ascii="Times New Roman" w:eastAsia="Times New Roman" w:hAnsi="Times New Roman" w:cs="Times New Roman"/>
                <w:color w:val="000000"/>
                <w:sz w:val="24"/>
                <w:szCs w:val="24"/>
                <w:lang w:eastAsia="ru-RU"/>
              </w:rPr>
              <w:t>Подставка для обуви</w:t>
            </w:r>
            <w:r w:rsidRPr="00C55142">
              <w:rPr>
                <w:rFonts w:ascii="Times New Roman" w:eastAsia="Times New Roman" w:hAnsi="Times New Roman" w:cs="Times New Roman"/>
                <w:color w:val="000000"/>
                <w:sz w:val="24"/>
                <w:szCs w:val="24"/>
                <w:lang w:eastAsia="ru-RU"/>
              </w:rPr>
              <w:tab/>
              <w:t>470</w:t>
            </w:r>
            <w:r w:rsidRPr="00CB760B">
              <w:rPr>
                <w:rFonts w:ascii="Times New Roman" w:eastAsia="Times New Roman" w:hAnsi="Times New Roman" w:cs="Times New Roman"/>
                <w:color w:val="000000"/>
                <w:sz w:val="24"/>
                <w:szCs w:val="24"/>
                <w:lang w:eastAsia="ru-RU"/>
              </w:rPr>
              <w:t xml:space="preserve"> шт.</w:t>
            </w:r>
          </w:p>
        </w:tc>
      </w:tr>
      <w:tr w:rsidR="009A46C4" w:rsidRPr="00D46086" w14:paraId="2D7219B6" w14:textId="77777777" w:rsidTr="009A27FE">
        <w:trPr>
          <w:trHeight w:val="19"/>
        </w:trPr>
        <w:tc>
          <w:tcPr>
            <w:tcW w:w="998" w:type="dxa"/>
            <w:shd w:val="clear" w:color="auto" w:fill="auto"/>
            <w:noWrap/>
            <w:vAlign w:val="center"/>
          </w:tcPr>
          <w:p w14:paraId="768900E3" w14:textId="38CD0A87" w:rsidR="009A46C4" w:rsidRPr="00D46086" w:rsidRDefault="0010200D" w:rsidP="009A46C4">
            <w:pPr>
              <w:spacing w:after="0" w:line="276" w:lineRule="auto"/>
              <w:ind w:left="233" w:right="4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r w:rsidR="00CB760B">
              <w:rPr>
                <w:rFonts w:ascii="Times New Roman" w:eastAsia="Times New Roman" w:hAnsi="Times New Roman" w:cs="Times New Roman"/>
                <w:color w:val="000000"/>
                <w:sz w:val="24"/>
                <w:szCs w:val="24"/>
                <w:lang w:eastAsia="ru-RU"/>
              </w:rPr>
              <w:t>.2</w:t>
            </w:r>
          </w:p>
        </w:tc>
        <w:tc>
          <w:tcPr>
            <w:tcW w:w="9209" w:type="dxa"/>
            <w:shd w:val="clear" w:color="auto" w:fill="auto"/>
            <w:noWrap/>
            <w:vAlign w:val="center"/>
          </w:tcPr>
          <w:p w14:paraId="00F40BB7" w14:textId="15F1A3CD" w:rsidR="009A46C4" w:rsidRPr="00D46086" w:rsidRDefault="00132D56" w:rsidP="009A46C4">
            <w:pPr>
              <w:spacing w:after="80" w:line="240" w:lineRule="auto"/>
              <w:rPr>
                <w:rFonts w:ascii="Times New Roman" w:eastAsia="Times New Roman" w:hAnsi="Times New Roman" w:cs="Times New Roman"/>
                <w:color w:val="000000"/>
                <w:sz w:val="24"/>
                <w:szCs w:val="24"/>
                <w:u w:color="000000"/>
                <w:lang w:eastAsia="ru-RU"/>
              </w:rPr>
            </w:pPr>
            <w:r>
              <w:rPr>
                <w:rFonts w:ascii="Times New Roman" w:eastAsia="Calibri" w:hAnsi="Times New Roman" w:cs="Times New Roman"/>
                <w:bCs/>
                <w:sz w:val="24"/>
                <w:szCs w:val="24"/>
                <w:lang w:eastAsia="ru-RU"/>
              </w:rPr>
              <w:t xml:space="preserve">Место размещения мебели: жилые комнаты пяти общежитий </w:t>
            </w:r>
            <w:proofErr w:type="spellStart"/>
            <w:r>
              <w:rPr>
                <w:rFonts w:ascii="Times New Roman" w:eastAsia="Calibri" w:hAnsi="Times New Roman" w:cs="Times New Roman"/>
                <w:bCs/>
                <w:sz w:val="24"/>
                <w:szCs w:val="24"/>
                <w:lang w:eastAsia="ru-RU"/>
              </w:rPr>
              <w:t>стройгородка</w:t>
            </w:r>
            <w:proofErr w:type="spellEnd"/>
            <w:r>
              <w:rPr>
                <w:rFonts w:ascii="Times New Roman" w:eastAsia="Calibri" w:hAnsi="Times New Roman" w:cs="Times New Roman"/>
                <w:bCs/>
                <w:sz w:val="24"/>
                <w:szCs w:val="24"/>
                <w:lang w:eastAsia="ru-RU"/>
              </w:rPr>
              <w:t xml:space="preserve"> Приморской ГРЭС.</w:t>
            </w:r>
          </w:p>
        </w:tc>
      </w:tr>
      <w:tr w:rsidR="009A46C4" w:rsidRPr="00D46086" w14:paraId="0AB517B7" w14:textId="77777777" w:rsidTr="0068717A">
        <w:trPr>
          <w:trHeight w:val="19"/>
        </w:trPr>
        <w:tc>
          <w:tcPr>
            <w:tcW w:w="10207" w:type="dxa"/>
            <w:gridSpan w:val="2"/>
            <w:shd w:val="clear" w:color="auto" w:fill="EDEDED" w:themeFill="accent3" w:themeFillTint="33"/>
            <w:noWrap/>
            <w:vAlign w:val="center"/>
          </w:tcPr>
          <w:p w14:paraId="40189912" w14:textId="1E11A0BB" w:rsidR="009A46C4" w:rsidRPr="00D46086" w:rsidRDefault="0010200D" w:rsidP="0068717A">
            <w:pPr>
              <w:spacing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12</w:t>
            </w:r>
            <w:r w:rsidR="009A46C4" w:rsidRPr="00D46086">
              <w:rPr>
                <w:rFonts w:ascii="Times New Roman" w:eastAsia="Times New Roman" w:hAnsi="Times New Roman" w:cs="Times New Roman"/>
                <w:b/>
                <w:bCs/>
                <w:color w:val="000000"/>
                <w:sz w:val="24"/>
                <w:szCs w:val="24"/>
                <w:lang w:eastAsia="ru-RU"/>
              </w:rPr>
              <w:t>. ТЕХНИЧЕСКИЕ ТРЕБОВАНИЯ, КОМПЛЕКТНОСТЬ ПОСТАВКИ</w:t>
            </w:r>
          </w:p>
        </w:tc>
      </w:tr>
      <w:tr w:rsidR="009A46C4" w:rsidRPr="00D46086" w14:paraId="73494056" w14:textId="77777777" w:rsidTr="009A27FE">
        <w:trPr>
          <w:trHeight w:val="19"/>
        </w:trPr>
        <w:tc>
          <w:tcPr>
            <w:tcW w:w="998" w:type="dxa"/>
            <w:shd w:val="clear" w:color="auto" w:fill="auto"/>
            <w:noWrap/>
            <w:vAlign w:val="center"/>
            <w:hideMark/>
          </w:tcPr>
          <w:p w14:paraId="605B8897" w14:textId="2FB91E6F" w:rsidR="009A46C4" w:rsidRPr="00D46086" w:rsidRDefault="0010200D" w:rsidP="009A46C4">
            <w:pPr>
              <w:spacing w:line="240" w:lineRule="auto"/>
              <w:ind w:left="233" w:right="4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9A46C4" w:rsidRPr="00D46086">
              <w:rPr>
                <w:rFonts w:ascii="Times New Roman" w:eastAsia="Times New Roman" w:hAnsi="Times New Roman" w:cs="Times New Roman"/>
                <w:sz w:val="24"/>
                <w:szCs w:val="24"/>
                <w:lang w:eastAsia="ru-RU"/>
              </w:rPr>
              <w:t>.1</w:t>
            </w:r>
          </w:p>
        </w:tc>
        <w:tc>
          <w:tcPr>
            <w:tcW w:w="9209" w:type="dxa"/>
            <w:shd w:val="clear" w:color="auto" w:fill="auto"/>
            <w:noWrap/>
            <w:hideMark/>
          </w:tcPr>
          <w:p w14:paraId="32940324" w14:textId="4E72CB05" w:rsidR="009A46C4" w:rsidRPr="00D46086" w:rsidRDefault="009A46C4" w:rsidP="009A46C4">
            <w:pPr>
              <w:spacing w:line="240" w:lineRule="auto"/>
              <w:jc w:val="both"/>
              <w:rPr>
                <w:rFonts w:ascii="Times New Roman" w:hAnsi="Times New Roman" w:cs="Times New Roman"/>
                <w:sz w:val="24"/>
                <w:szCs w:val="24"/>
              </w:rPr>
            </w:pPr>
            <w:r w:rsidRPr="00D46086">
              <w:rPr>
                <w:rFonts w:ascii="Times New Roman" w:eastAsia="Times New Roman" w:hAnsi="Times New Roman" w:cs="Times New Roman"/>
                <w:sz w:val="24"/>
                <w:szCs w:val="24"/>
              </w:rPr>
              <w:t>Поставляем</w:t>
            </w:r>
            <w:r>
              <w:rPr>
                <w:rFonts w:ascii="Times New Roman" w:eastAsia="Times New Roman" w:hAnsi="Times New Roman" w:cs="Times New Roman"/>
                <w:sz w:val="24"/>
                <w:szCs w:val="24"/>
              </w:rPr>
              <w:t>ая</w:t>
            </w:r>
            <w:r w:rsidRPr="00D4608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мебель </w:t>
            </w:r>
            <w:r w:rsidRPr="00D46086">
              <w:rPr>
                <w:rFonts w:ascii="Times New Roman" w:eastAsia="Times New Roman" w:hAnsi="Times New Roman" w:cs="Times New Roman"/>
                <w:sz w:val="24"/>
                <w:szCs w:val="24"/>
              </w:rPr>
              <w:t>должн</w:t>
            </w:r>
            <w:r>
              <w:rPr>
                <w:rFonts w:ascii="Times New Roman" w:eastAsia="Times New Roman" w:hAnsi="Times New Roman" w:cs="Times New Roman"/>
                <w:sz w:val="24"/>
                <w:szCs w:val="24"/>
              </w:rPr>
              <w:t>а</w:t>
            </w:r>
            <w:r w:rsidRPr="00D46086">
              <w:rPr>
                <w:rFonts w:ascii="Times New Roman" w:eastAsia="Times New Roman" w:hAnsi="Times New Roman" w:cs="Times New Roman"/>
                <w:sz w:val="24"/>
                <w:szCs w:val="24"/>
              </w:rPr>
              <w:t xml:space="preserve"> полнос</w:t>
            </w:r>
            <w:r w:rsidRPr="00267934">
              <w:rPr>
                <w:rFonts w:ascii="Times New Roman" w:eastAsia="Times New Roman" w:hAnsi="Times New Roman" w:cs="Times New Roman"/>
                <w:sz w:val="24"/>
                <w:szCs w:val="24"/>
              </w:rPr>
              <w:t>тью соответствовать требованиям</w:t>
            </w:r>
            <w:r>
              <w:rPr>
                <w:rFonts w:ascii="Times New Roman" w:eastAsia="Times New Roman" w:hAnsi="Times New Roman" w:cs="Times New Roman"/>
                <w:sz w:val="24"/>
                <w:szCs w:val="24"/>
              </w:rPr>
              <w:t xml:space="preserve"> и быть в максимальной </w:t>
            </w:r>
            <w:r w:rsidRPr="00D46086">
              <w:rPr>
                <w:rFonts w:ascii="Times New Roman" w:eastAsia="Times New Roman" w:hAnsi="Times New Roman" w:cs="Times New Roman"/>
                <w:sz w:val="24"/>
                <w:szCs w:val="24"/>
              </w:rPr>
              <w:t>готовности</w:t>
            </w:r>
            <w:r>
              <w:rPr>
                <w:rFonts w:ascii="Times New Roman" w:eastAsia="Times New Roman" w:hAnsi="Times New Roman" w:cs="Times New Roman"/>
                <w:sz w:val="24"/>
                <w:szCs w:val="24"/>
              </w:rPr>
              <w:t xml:space="preserve"> к использованию, иметь комплекты крепежа</w:t>
            </w:r>
            <w:r w:rsidRPr="00D46086">
              <w:rPr>
                <w:rFonts w:ascii="Times New Roman" w:eastAsia="Times New Roman" w:hAnsi="Times New Roman" w:cs="Times New Roman"/>
                <w:sz w:val="24"/>
                <w:szCs w:val="24"/>
              </w:rPr>
              <w:t xml:space="preserve"> </w:t>
            </w:r>
            <w:r w:rsidRPr="00267934">
              <w:rPr>
                <w:rFonts w:ascii="Times New Roman" w:eastAsia="Times New Roman" w:hAnsi="Times New Roman" w:cs="Times New Roman"/>
                <w:sz w:val="24"/>
                <w:szCs w:val="24"/>
              </w:rPr>
              <w:t>и других</w:t>
            </w:r>
            <w:r w:rsidRPr="00D46086">
              <w:rPr>
                <w:rFonts w:ascii="Times New Roman" w:eastAsia="Times New Roman" w:hAnsi="Times New Roman" w:cs="Times New Roman"/>
                <w:sz w:val="24"/>
                <w:szCs w:val="24"/>
              </w:rPr>
              <w:t xml:space="preserve"> принадлежностей (при необходимости) для </w:t>
            </w:r>
            <w:r>
              <w:rPr>
                <w:rFonts w:ascii="Times New Roman" w:eastAsia="Times New Roman" w:hAnsi="Times New Roman" w:cs="Times New Roman"/>
                <w:sz w:val="24"/>
                <w:szCs w:val="24"/>
              </w:rPr>
              <w:t>сбора</w:t>
            </w:r>
            <w:r w:rsidRPr="00D46086">
              <w:rPr>
                <w:rFonts w:ascii="Times New Roman" w:eastAsia="Times New Roman" w:hAnsi="Times New Roman" w:cs="Times New Roman"/>
                <w:sz w:val="24"/>
                <w:szCs w:val="24"/>
              </w:rPr>
              <w:t xml:space="preserve">. </w:t>
            </w:r>
          </w:p>
        </w:tc>
      </w:tr>
      <w:tr w:rsidR="009A46C4" w:rsidRPr="00D46086" w14:paraId="2BB5B39F" w14:textId="77777777" w:rsidTr="009A27FE">
        <w:trPr>
          <w:trHeight w:val="19"/>
        </w:trPr>
        <w:tc>
          <w:tcPr>
            <w:tcW w:w="998" w:type="dxa"/>
            <w:shd w:val="clear" w:color="auto" w:fill="auto"/>
            <w:noWrap/>
            <w:vAlign w:val="center"/>
            <w:hideMark/>
          </w:tcPr>
          <w:p w14:paraId="5C360F4A" w14:textId="5646CBC5" w:rsidR="009A46C4" w:rsidRPr="00D46086" w:rsidRDefault="0010200D" w:rsidP="009A46C4">
            <w:pPr>
              <w:spacing w:line="240" w:lineRule="auto"/>
              <w:ind w:left="233" w:right="4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r w:rsidR="009A46C4" w:rsidRPr="0010200D">
              <w:rPr>
                <w:rFonts w:ascii="Times New Roman" w:eastAsia="Times New Roman" w:hAnsi="Times New Roman" w:cs="Times New Roman"/>
                <w:color w:val="000000"/>
                <w:sz w:val="24"/>
                <w:szCs w:val="24"/>
                <w:lang w:eastAsia="ru-RU"/>
              </w:rPr>
              <w:t>.2</w:t>
            </w:r>
          </w:p>
        </w:tc>
        <w:tc>
          <w:tcPr>
            <w:tcW w:w="9209" w:type="dxa"/>
            <w:shd w:val="clear" w:color="auto" w:fill="auto"/>
            <w:noWrap/>
            <w:vAlign w:val="center"/>
          </w:tcPr>
          <w:p w14:paraId="61987CE3" w14:textId="4BB5DF6E" w:rsidR="009A46C4" w:rsidRDefault="00CB760B" w:rsidP="009A46C4">
            <w:pPr>
              <w:pBdr>
                <w:top w:val="nil"/>
                <w:left w:val="nil"/>
                <w:bottom w:val="nil"/>
                <w:right w:val="nil"/>
                <w:between w:val="nil"/>
                <w:bar w:val="nil"/>
              </w:pBdr>
              <w:shd w:val="clear" w:color="auto" w:fill="FFFFFF"/>
              <w:suppressAutoHyphens/>
              <w:spacing w:after="0" w:line="240" w:lineRule="auto"/>
              <w:jc w:val="both"/>
              <w:rPr>
                <w:rFonts w:ascii="Times New Roman" w:eastAsia="Times New Roman" w:hAnsi="Times New Roman" w:cs="Times New Roman"/>
                <w:color w:val="000000"/>
                <w:sz w:val="24"/>
                <w:szCs w:val="24"/>
                <w:u w:val="single"/>
                <w:lang w:eastAsia="ru-RU"/>
              </w:rPr>
            </w:pPr>
            <w:r w:rsidRPr="00CB760B">
              <w:rPr>
                <w:rFonts w:ascii="Times New Roman" w:eastAsia="Times New Roman" w:hAnsi="Times New Roman" w:cs="Times New Roman"/>
                <w:color w:val="000000"/>
                <w:sz w:val="24"/>
                <w:szCs w:val="24"/>
                <w:u w:val="single"/>
                <w:lang w:eastAsia="ru-RU"/>
              </w:rPr>
              <w:t>Т</w:t>
            </w:r>
            <w:r w:rsidRPr="00C55142">
              <w:rPr>
                <w:rFonts w:ascii="Times New Roman" w:eastAsia="Times New Roman" w:hAnsi="Times New Roman" w:cs="Times New Roman"/>
                <w:color w:val="000000"/>
                <w:sz w:val="24"/>
                <w:szCs w:val="24"/>
                <w:u w:val="single"/>
                <w:lang w:eastAsia="ru-RU"/>
              </w:rPr>
              <w:t xml:space="preserve">умба </w:t>
            </w:r>
            <w:r w:rsidRPr="00CB760B">
              <w:rPr>
                <w:rFonts w:ascii="Times New Roman" w:eastAsia="Times New Roman" w:hAnsi="Times New Roman" w:cs="Times New Roman"/>
                <w:color w:val="000000"/>
                <w:sz w:val="24"/>
                <w:szCs w:val="24"/>
                <w:u w:val="single"/>
                <w:lang w:eastAsia="ru-RU"/>
              </w:rPr>
              <w:t>прикроватная</w:t>
            </w:r>
            <w:r>
              <w:rPr>
                <w:rFonts w:ascii="Times New Roman" w:eastAsia="Times New Roman" w:hAnsi="Times New Roman" w:cs="Times New Roman"/>
                <w:color w:val="000000"/>
                <w:sz w:val="24"/>
                <w:szCs w:val="24"/>
                <w:u w:val="single"/>
                <w:lang w:eastAsia="ru-RU"/>
              </w:rPr>
              <w:t>-200 шт.</w:t>
            </w:r>
          </w:p>
          <w:p w14:paraId="1B494F70" w14:textId="77777777" w:rsidR="00A17397" w:rsidRDefault="00A17397" w:rsidP="00A17397">
            <w:pPr>
              <w:pBdr>
                <w:top w:val="nil"/>
                <w:left w:val="nil"/>
                <w:bottom w:val="nil"/>
                <w:right w:val="nil"/>
                <w:between w:val="nil"/>
                <w:bar w:val="nil"/>
              </w:pBdr>
              <w:shd w:val="clear" w:color="auto" w:fill="FFFFFF"/>
              <w:tabs>
                <w:tab w:val="left" w:pos="415"/>
              </w:tabs>
              <w:suppressAutoHyphens/>
              <w:spacing w:after="0" w:line="240" w:lineRule="auto"/>
              <w:jc w:val="both"/>
              <w:rPr>
                <w:rFonts w:ascii="Times New Roman" w:eastAsia="Times New Roman" w:hAnsi="Times New Roman" w:cs="Times New Roman"/>
                <w:color w:val="000000"/>
                <w:sz w:val="24"/>
                <w:szCs w:val="24"/>
                <w:u w:val="single"/>
                <w:lang w:eastAsia="ru-RU"/>
              </w:rPr>
            </w:pPr>
          </w:p>
          <w:p w14:paraId="1B4056E6" w14:textId="77777777" w:rsidR="00AD216B" w:rsidRPr="00AD216B" w:rsidRDefault="00AD216B" w:rsidP="00AD216B">
            <w:pPr>
              <w:pStyle w:val="a4"/>
              <w:numPr>
                <w:ilvl w:val="0"/>
                <w:numId w:val="25"/>
              </w:numPr>
              <w:spacing w:line="240" w:lineRule="auto"/>
              <w:rPr>
                <w:sz w:val="24"/>
                <w:szCs w:val="24"/>
              </w:rPr>
            </w:pPr>
            <w:r w:rsidRPr="00AD216B">
              <w:rPr>
                <w:sz w:val="24"/>
                <w:szCs w:val="24"/>
              </w:rPr>
              <w:t>Размер: 400×400×600 мм (Ш×Г×В)</w:t>
            </w:r>
          </w:p>
          <w:p w14:paraId="0E526E94" w14:textId="77777777" w:rsidR="00AD216B" w:rsidRPr="00AD216B" w:rsidRDefault="00AD216B" w:rsidP="00AD216B">
            <w:pPr>
              <w:pStyle w:val="a4"/>
              <w:numPr>
                <w:ilvl w:val="0"/>
                <w:numId w:val="25"/>
              </w:numPr>
              <w:spacing w:line="240" w:lineRule="auto"/>
              <w:rPr>
                <w:sz w:val="24"/>
                <w:szCs w:val="24"/>
              </w:rPr>
            </w:pPr>
            <w:r w:rsidRPr="00AD216B">
              <w:rPr>
                <w:sz w:val="24"/>
                <w:szCs w:val="24"/>
              </w:rPr>
              <w:t>Корпус, полки и дверцы: ЛДСП 16 мм, кромка ПВХ 0,4 мм</w:t>
            </w:r>
          </w:p>
          <w:p w14:paraId="0B68E003" w14:textId="77777777" w:rsidR="00AD216B" w:rsidRPr="00AD216B" w:rsidRDefault="00AD216B" w:rsidP="00AD216B">
            <w:pPr>
              <w:pStyle w:val="a4"/>
              <w:numPr>
                <w:ilvl w:val="0"/>
                <w:numId w:val="25"/>
              </w:numPr>
              <w:spacing w:line="240" w:lineRule="auto"/>
              <w:rPr>
                <w:sz w:val="24"/>
                <w:szCs w:val="24"/>
              </w:rPr>
            </w:pPr>
            <w:r w:rsidRPr="00AD216B">
              <w:rPr>
                <w:sz w:val="24"/>
                <w:szCs w:val="24"/>
              </w:rPr>
              <w:t>Задняя стенка: ДВП 3,2 мм</w:t>
            </w:r>
          </w:p>
          <w:p w14:paraId="51668810" w14:textId="77777777" w:rsidR="00AD216B" w:rsidRPr="00AD216B" w:rsidRDefault="00AD216B" w:rsidP="00AD216B">
            <w:pPr>
              <w:pStyle w:val="a4"/>
              <w:numPr>
                <w:ilvl w:val="0"/>
                <w:numId w:val="25"/>
              </w:numPr>
              <w:spacing w:line="240" w:lineRule="auto"/>
              <w:rPr>
                <w:sz w:val="24"/>
                <w:szCs w:val="24"/>
              </w:rPr>
            </w:pPr>
            <w:r w:rsidRPr="00AD216B">
              <w:rPr>
                <w:sz w:val="24"/>
                <w:szCs w:val="24"/>
              </w:rPr>
              <w:t>Ручки под металл, серые</w:t>
            </w:r>
          </w:p>
          <w:p w14:paraId="3CEAA40C" w14:textId="4D7909BF" w:rsidR="00CB760B" w:rsidRPr="00AD216B" w:rsidRDefault="00AD216B" w:rsidP="00AD216B">
            <w:pPr>
              <w:pStyle w:val="a4"/>
              <w:numPr>
                <w:ilvl w:val="0"/>
                <w:numId w:val="25"/>
              </w:numPr>
              <w:pBdr>
                <w:top w:val="nil"/>
                <w:left w:val="nil"/>
                <w:bottom w:val="nil"/>
                <w:right w:val="nil"/>
                <w:between w:val="nil"/>
                <w:bar w:val="nil"/>
              </w:pBdr>
              <w:shd w:val="clear" w:color="auto" w:fill="FFFFFF"/>
              <w:suppressAutoHyphens/>
              <w:spacing w:after="0" w:line="240" w:lineRule="auto"/>
              <w:rPr>
                <w:rFonts w:eastAsia="Times New Roman"/>
                <w:color w:val="000000"/>
                <w:sz w:val="24"/>
                <w:szCs w:val="24"/>
                <w:u w:val="single"/>
              </w:rPr>
            </w:pPr>
            <w:r w:rsidRPr="00AD216B">
              <w:rPr>
                <w:sz w:val="24"/>
                <w:szCs w:val="24"/>
              </w:rPr>
              <w:t>Сборка: мебельная стяжка</w:t>
            </w:r>
          </w:p>
          <w:p w14:paraId="3777D169" w14:textId="28052C58" w:rsidR="00AD216B" w:rsidRPr="0002220C" w:rsidRDefault="00AD216B" w:rsidP="00AD216B">
            <w:pPr>
              <w:pStyle w:val="a4"/>
              <w:numPr>
                <w:ilvl w:val="0"/>
                <w:numId w:val="25"/>
              </w:numPr>
              <w:pBdr>
                <w:top w:val="nil"/>
                <w:left w:val="nil"/>
                <w:bottom w:val="nil"/>
                <w:right w:val="nil"/>
                <w:between w:val="nil"/>
                <w:bar w:val="nil"/>
              </w:pBdr>
              <w:shd w:val="clear" w:color="auto" w:fill="FFFFFF"/>
              <w:suppressAutoHyphens/>
              <w:spacing w:after="0" w:line="240" w:lineRule="auto"/>
              <w:rPr>
                <w:rFonts w:eastAsia="Times New Roman"/>
                <w:color w:val="000000"/>
                <w:sz w:val="24"/>
                <w:szCs w:val="24"/>
                <w:u w:val="single"/>
              </w:rPr>
            </w:pPr>
            <w:r>
              <w:rPr>
                <w:sz w:val="24"/>
                <w:szCs w:val="24"/>
              </w:rPr>
              <w:t xml:space="preserve">Цвет: </w:t>
            </w:r>
            <w:r w:rsidR="00AD59FB">
              <w:rPr>
                <w:sz w:val="24"/>
                <w:szCs w:val="24"/>
              </w:rPr>
              <w:t>светлый</w:t>
            </w:r>
          </w:p>
          <w:p w14:paraId="698300B6" w14:textId="77777777" w:rsidR="0002220C" w:rsidRPr="00AD59FB" w:rsidRDefault="0002220C" w:rsidP="0002220C">
            <w:pPr>
              <w:pStyle w:val="a4"/>
              <w:pBdr>
                <w:top w:val="nil"/>
                <w:left w:val="nil"/>
                <w:bottom w:val="nil"/>
                <w:right w:val="nil"/>
                <w:between w:val="nil"/>
                <w:bar w:val="nil"/>
              </w:pBdr>
              <w:shd w:val="clear" w:color="auto" w:fill="FFFFFF"/>
              <w:suppressAutoHyphens/>
              <w:spacing w:after="0" w:line="240" w:lineRule="auto"/>
              <w:ind w:firstLine="0"/>
              <w:rPr>
                <w:rFonts w:eastAsia="Times New Roman"/>
                <w:color w:val="000000"/>
                <w:sz w:val="24"/>
                <w:szCs w:val="24"/>
                <w:u w:val="single"/>
              </w:rPr>
            </w:pPr>
          </w:p>
          <w:p w14:paraId="37A6DD72" w14:textId="77777777" w:rsidR="00AD59FB" w:rsidRDefault="00AD59FB" w:rsidP="00AD59FB">
            <w:pPr>
              <w:shd w:val="clear" w:color="auto" w:fill="FFFFFF"/>
              <w:spacing w:after="180" w:line="240" w:lineRule="auto"/>
              <w:rPr>
                <w:rFonts w:ascii="Times New Roman" w:eastAsia="Times New Roman" w:hAnsi="Times New Roman" w:cs="Times New Roman"/>
                <w:color w:val="0A0A0A"/>
                <w:sz w:val="24"/>
                <w:szCs w:val="24"/>
                <w:lang w:eastAsia="ru-RU"/>
              </w:rPr>
            </w:pPr>
            <w:r w:rsidRPr="00AD59FB">
              <w:rPr>
                <w:rFonts w:ascii="Times New Roman" w:eastAsia="Times New Roman" w:hAnsi="Times New Roman" w:cs="Times New Roman"/>
                <w:color w:val="0A0A0A"/>
                <w:sz w:val="24"/>
                <w:szCs w:val="24"/>
                <w:lang w:eastAsia="ru-RU"/>
              </w:rPr>
              <w:t xml:space="preserve">Комбинированная напольная тумба с одним выдвижным ящиком сверху и отделением с распашной дверцей снизу. За нижней дверцей находится одна горизонтальная полка, разделяющая внутреннее пространство на две ниши для хранения. Корпус и фасады </w:t>
            </w:r>
            <w:r w:rsidRPr="00AD59FB">
              <w:rPr>
                <w:rFonts w:ascii="Times New Roman" w:eastAsia="Times New Roman" w:hAnsi="Times New Roman" w:cs="Times New Roman"/>
                <w:color w:val="0A0A0A"/>
                <w:sz w:val="24"/>
                <w:szCs w:val="24"/>
                <w:lang w:eastAsia="ru-RU"/>
              </w:rPr>
              <w:lastRenderedPageBreak/>
              <w:t>выполнены из ЛДСП с текстурой светлого дерева, торцы обработаны кромкой ПВХ. Тумба оснащена двумя металлическими ручками: одна для ящика и одна для дверцы.</w:t>
            </w:r>
          </w:p>
          <w:p w14:paraId="39333347" w14:textId="3C06A7CC" w:rsidR="00CB760B" w:rsidRDefault="009B744C" w:rsidP="00A17397">
            <w:pPr>
              <w:shd w:val="clear" w:color="auto" w:fill="FFFFFF"/>
              <w:spacing w:after="180" w:line="240" w:lineRule="auto"/>
              <w:rPr>
                <w:rFonts w:ascii="Times New Roman" w:eastAsia="Times New Roman" w:hAnsi="Times New Roman" w:cs="Times New Roman"/>
                <w:color w:val="000000"/>
                <w:sz w:val="24"/>
                <w:szCs w:val="24"/>
                <w:u w:val="single"/>
                <w:lang w:eastAsia="ru-RU"/>
              </w:rPr>
            </w:pPr>
            <w:r w:rsidRPr="009B744C">
              <w:rPr>
                <w:rFonts w:ascii="Times New Roman" w:eastAsia="Times New Roman" w:hAnsi="Times New Roman" w:cs="Times New Roman"/>
                <w:color w:val="000000"/>
                <w:sz w:val="24"/>
                <w:szCs w:val="24"/>
                <w:u w:val="single"/>
                <w:lang w:eastAsia="ru-RU"/>
              </w:rPr>
              <w:t>Т</w:t>
            </w:r>
            <w:r w:rsidRPr="00C55142">
              <w:rPr>
                <w:rFonts w:ascii="Times New Roman" w:eastAsia="Times New Roman" w:hAnsi="Times New Roman" w:cs="Times New Roman"/>
                <w:color w:val="000000"/>
                <w:sz w:val="24"/>
                <w:szCs w:val="24"/>
                <w:u w:val="single"/>
                <w:lang w:eastAsia="ru-RU"/>
              </w:rPr>
              <w:t>абурет</w:t>
            </w:r>
            <w:r w:rsidRPr="009B744C">
              <w:rPr>
                <w:rFonts w:ascii="Times New Roman" w:eastAsia="Times New Roman" w:hAnsi="Times New Roman" w:cs="Times New Roman"/>
                <w:color w:val="000000"/>
                <w:sz w:val="24"/>
                <w:szCs w:val="24"/>
                <w:u w:val="single"/>
                <w:lang w:eastAsia="ru-RU"/>
              </w:rPr>
              <w:t>-500шт.</w:t>
            </w:r>
          </w:p>
          <w:p w14:paraId="76976ED4" w14:textId="77777777" w:rsidR="00A17397" w:rsidRPr="00A17397" w:rsidRDefault="00A17397" w:rsidP="00A17397">
            <w:pPr>
              <w:pStyle w:val="a4"/>
              <w:numPr>
                <w:ilvl w:val="0"/>
                <w:numId w:val="26"/>
              </w:numPr>
              <w:spacing w:line="240" w:lineRule="auto"/>
              <w:rPr>
                <w:sz w:val="24"/>
                <w:szCs w:val="24"/>
              </w:rPr>
            </w:pPr>
            <w:r w:rsidRPr="00A17397">
              <w:rPr>
                <w:sz w:val="24"/>
                <w:szCs w:val="24"/>
              </w:rPr>
              <w:t>Размер: 320х320х460мм</w:t>
            </w:r>
          </w:p>
          <w:p w14:paraId="2A83A33E" w14:textId="77777777" w:rsidR="00A17397" w:rsidRPr="00A17397" w:rsidRDefault="00A17397" w:rsidP="00A17397">
            <w:pPr>
              <w:pStyle w:val="a4"/>
              <w:numPr>
                <w:ilvl w:val="0"/>
                <w:numId w:val="26"/>
              </w:numPr>
              <w:spacing w:line="240" w:lineRule="auto"/>
              <w:rPr>
                <w:sz w:val="24"/>
                <w:szCs w:val="24"/>
              </w:rPr>
            </w:pPr>
            <w:r w:rsidRPr="00A17397">
              <w:rPr>
                <w:sz w:val="24"/>
                <w:szCs w:val="24"/>
              </w:rPr>
              <w:t>Каркас: стальная труба Ø 18 мм</w:t>
            </w:r>
          </w:p>
          <w:p w14:paraId="171A4E7A" w14:textId="77777777" w:rsidR="00A17397" w:rsidRPr="00A17397" w:rsidRDefault="00A17397" w:rsidP="00A17397">
            <w:pPr>
              <w:pStyle w:val="a4"/>
              <w:numPr>
                <w:ilvl w:val="0"/>
                <w:numId w:val="26"/>
              </w:numPr>
              <w:spacing w:line="240" w:lineRule="auto"/>
              <w:rPr>
                <w:sz w:val="24"/>
                <w:szCs w:val="24"/>
              </w:rPr>
            </w:pPr>
            <w:r w:rsidRPr="00A17397">
              <w:rPr>
                <w:sz w:val="24"/>
                <w:szCs w:val="24"/>
              </w:rPr>
              <w:t xml:space="preserve">Обивка: </w:t>
            </w:r>
            <w:proofErr w:type="spellStart"/>
            <w:r w:rsidRPr="00A17397">
              <w:rPr>
                <w:sz w:val="24"/>
                <w:szCs w:val="24"/>
              </w:rPr>
              <w:t>винилискожа</w:t>
            </w:r>
            <w:proofErr w:type="spellEnd"/>
          </w:p>
          <w:p w14:paraId="674166B3" w14:textId="4667B205" w:rsidR="00A17397" w:rsidRDefault="00A17397" w:rsidP="00A17397">
            <w:pPr>
              <w:pStyle w:val="a4"/>
              <w:numPr>
                <w:ilvl w:val="0"/>
                <w:numId w:val="26"/>
              </w:numPr>
              <w:spacing w:line="240" w:lineRule="auto"/>
              <w:rPr>
                <w:sz w:val="24"/>
                <w:szCs w:val="24"/>
              </w:rPr>
            </w:pPr>
            <w:r w:rsidRPr="00A17397">
              <w:rPr>
                <w:sz w:val="24"/>
                <w:szCs w:val="24"/>
              </w:rPr>
              <w:t>Цвет сиденья</w:t>
            </w:r>
            <w:r>
              <w:rPr>
                <w:sz w:val="24"/>
                <w:szCs w:val="24"/>
              </w:rPr>
              <w:t>: коричневый</w:t>
            </w:r>
          </w:p>
          <w:p w14:paraId="438AD16B" w14:textId="17AC0603" w:rsidR="00A17397" w:rsidRDefault="00A17397" w:rsidP="00A17397">
            <w:pPr>
              <w:spacing w:line="240" w:lineRule="auto"/>
              <w:rPr>
                <w:rFonts w:ascii="Times New Roman" w:eastAsia="Times New Roman" w:hAnsi="Times New Roman" w:cs="Times New Roman"/>
                <w:color w:val="0A0A0A"/>
                <w:sz w:val="24"/>
                <w:szCs w:val="24"/>
                <w:lang w:eastAsia="ru-RU"/>
              </w:rPr>
            </w:pPr>
            <w:r w:rsidRPr="00076C4E">
              <w:rPr>
                <w:rFonts w:ascii="Times New Roman" w:eastAsia="Times New Roman" w:hAnsi="Times New Roman" w:cs="Times New Roman"/>
                <w:color w:val="0A0A0A"/>
                <w:sz w:val="24"/>
                <w:szCs w:val="24"/>
                <w:lang w:eastAsia="ru-RU"/>
              </w:rPr>
              <w:t>Табурет без спинки и подлокотников. Каркас состоит из четырех металлических ножек. Ножки соединены между собой металлическим кольцом для дополнительной устойчивости.</w:t>
            </w:r>
            <w:r w:rsidRPr="00076C4E">
              <w:rPr>
                <w:rFonts w:ascii="Times New Roman" w:hAnsi="Times New Roman" w:cs="Times New Roman"/>
                <w:sz w:val="24"/>
                <w:szCs w:val="24"/>
              </w:rPr>
              <w:t xml:space="preserve"> </w:t>
            </w:r>
            <w:r w:rsidRPr="00076C4E">
              <w:rPr>
                <w:rFonts w:ascii="Times New Roman" w:eastAsia="Times New Roman" w:hAnsi="Times New Roman" w:cs="Times New Roman"/>
                <w:color w:val="0A0A0A"/>
                <w:sz w:val="24"/>
                <w:szCs w:val="24"/>
                <w:lang w:eastAsia="ru-RU"/>
              </w:rPr>
              <w:t>Круглое, мягкое сиденье, обтянутое искусственной кожей (</w:t>
            </w:r>
            <w:proofErr w:type="spellStart"/>
            <w:r w:rsidRPr="00076C4E">
              <w:rPr>
                <w:rFonts w:ascii="Times New Roman" w:eastAsia="Times New Roman" w:hAnsi="Times New Roman" w:cs="Times New Roman"/>
                <w:color w:val="0A0A0A"/>
                <w:sz w:val="24"/>
                <w:szCs w:val="24"/>
                <w:lang w:eastAsia="ru-RU"/>
              </w:rPr>
              <w:t>винилискожей</w:t>
            </w:r>
            <w:proofErr w:type="spellEnd"/>
            <w:r w:rsidRPr="00076C4E">
              <w:rPr>
                <w:rFonts w:ascii="Times New Roman" w:eastAsia="Times New Roman" w:hAnsi="Times New Roman" w:cs="Times New Roman"/>
                <w:color w:val="0A0A0A"/>
                <w:sz w:val="24"/>
                <w:szCs w:val="24"/>
                <w:lang w:eastAsia="ru-RU"/>
              </w:rPr>
              <w:t>) коричневого цвета. Внутри сиденья используется поролон и основа из ДСП. На концах ножек имеются пластиковые загл</w:t>
            </w:r>
            <w:r>
              <w:rPr>
                <w:rFonts w:ascii="Times New Roman" w:eastAsia="Times New Roman" w:hAnsi="Times New Roman" w:cs="Times New Roman"/>
                <w:color w:val="0A0A0A"/>
                <w:sz w:val="24"/>
                <w:szCs w:val="24"/>
                <w:lang w:eastAsia="ru-RU"/>
              </w:rPr>
              <w:t xml:space="preserve">ушки для предотвращения царапин </w:t>
            </w:r>
            <w:r w:rsidRPr="00076C4E">
              <w:rPr>
                <w:rFonts w:ascii="Times New Roman" w:eastAsia="Times New Roman" w:hAnsi="Times New Roman" w:cs="Times New Roman"/>
                <w:color w:val="0A0A0A"/>
                <w:sz w:val="24"/>
                <w:szCs w:val="24"/>
                <w:lang w:eastAsia="ru-RU"/>
              </w:rPr>
              <w:t>на полу</w:t>
            </w:r>
            <w:r w:rsidR="00FE49AA">
              <w:rPr>
                <w:rFonts w:ascii="Times New Roman" w:eastAsia="Times New Roman" w:hAnsi="Times New Roman" w:cs="Times New Roman"/>
                <w:color w:val="0A0A0A"/>
                <w:sz w:val="24"/>
                <w:szCs w:val="24"/>
                <w:lang w:eastAsia="ru-RU"/>
              </w:rPr>
              <w:t>. Табуреты легкие (около 2 кг),</w:t>
            </w:r>
            <w:r w:rsidRPr="00076C4E">
              <w:rPr>
                <w:rFonts w:ascii="Times New Roman" w:eastAsia="Times New Roman" w:hAnsi="Times New Roman" w:cs="Times New Roman"/>
                <w:color w:val="0A0A0A"/>
                <w:sz w:val="24"/>
                <w:szCs w:val="24"/>
                <w:lang w:eastAsia="ru-RU"/>
              </w:rPr>
              <w:t xml:space="preserve"> занимают мало места. </w:t>
            </w:r>
            <w:r w:rsidRPr="00076C4E">
              <w:rPr>
                <w:rFonts w:ascii="Times New Roman" w:eastAsia="Times New Roman" w:hAnsi="Times New Roman" w:cs="Times New Roman"/>
                <w:color w:val="0A0A0A"/>
                <w:sz w:val="28"/>
                <w:szCs w:val="24"/>
                <w:lang w:eastAsia="ru-RU"/>
              </w:rPr>
              <w:t>в</w:t>
            </w:r>
            <w:r w:rsidRPr="00076C4E">
              <w:rPr>
                <w:rFonts w:ascii="Times New Roman" w:eastAsia="Times New Roman" w:hAnsi="Times New Roman" w:cs="Times New Roman"/>
                <w:color w:val="0A0A0A"/>
                <w:sz w:val="24"/>
                <w:szCs w:val="24"/>
                <w:lang w:eastAsia="ru-RU"/>
              </w:rPr>
              <w:t>ыс</w:t>
            </w:r>
            <w:r w:rsidR="00FE49AA">
              <w:rPr>
                <w:rFonts w:ascii="Times New Roman" w:eastAsia="Times New Roman" w:hAnsi="Times New Roman" w:cs="Times New Roman"/>
                <w:color w:val="0A0A0A"/>
                <w:sz w:val="24"/>
                <w:szCs w:val="24"/>
                <w:lang w:eastAsia="ru-RU"/>
              </w:rPr>
              <w:t>ота составляет около 46–47 см,</w:t>
            </w:r>
            <w:r w:rsidRPr="00076C4E">
              <w:rPr>
                <w:rFonts w:ascii="Times New Roman" w:eastAsia="Times New Roman" w:hAnsi="Times New Roman" w:cs="Times New Roman"/>
                <w:color w:val="0A0A0A"/>
                <w:sz w:val="24"/>
                <w:szCs w:val="24"/>
                <w:lang w:eastAsia="ru-RU"/>
              </w:rPr>
              <w:t xml:space="preserve"> диаметр сиденья — примерно 32–34 см. </w:t>
            </w:r>
            <w:r>
              <w:rPr>
                <w:rFonts w:ascii="Times New Roman" w:eastAsia="Times New Roman" w:hAnsi="Times New Roman" w:cs="Times New Roman"/>
                <w:color w:val="0A0A0A"/>
                <w:sz w:val="24"/>
                <w:szCs w:val="24"/>
                <w:lang w:eastAsia="ru-RU"/>
              </w:rPr>
              <w:t>Н</w:t>
            </w:r>
            <w:r w:rsidRPr="00076C4E">
              <w:rPr>
                <w:rFonts w:ascii="Times New Roman" w:eastAsia="Times New Roman" w:hAnsi="Times New Roman" w:cs="Times New Roman"/>
                <w:color w:val="0A0A0A"/>
                <w:sz w:val="24"/>
                <w:szCs w:val="24"/>
                <w:lang w:eastAsia="ru-RU"/>
              </w:rPr>
              <w:t>агрузк</w:t>
            </w:r>
            <w:r>
              <w:rPr>
                <w:rFonts w:ascii="Times New Roman" w:eastAsia="Times New Roman" w:hAnsi="Times New Roman" w:cs="Times New Roman"/>
                <w:color w:val="0A0A0A"/>
                <w:szCs w:val="24"/>
                <w:lang w:eastAsia="ru-RU"/>
              </w:rPr>
              <w:t>а</w:t>
            </w:r>
            <w:r w:rsidRPr="00076C4E">
              <w:rPr>
                <w:rFonts w:ascii="Times New Roman" w:eastAsia="Times New Roman" w:hAnsi="Times New Roman" w:cs="Times New Roman"/>
                <w:color w:val="0A0A0A"/>
                <w:sz w:val="24"/>
                <w:szCs w:val="24"/>
                <w:lang w:eastAsia="ru-RU"/>
              </w:rPr>
              <w:t xml:space="preserve"> до 100–120 кг.</w:t>
            </w:r>
          </w:p>
          <w:p w14:paraId="159ADECE" w14:textId="60D75CA1" w:rsidR="003A0A06" w:rsidRDefault="003A0A06" w:rsidP="00A17397">
            <w:pPr>
              <w:spacing w:line="240" w:lineRule="auto"/>
              <w:rPr>
                <w:rFonts w:ascii="Times New Roman" w:eastAsia="Times New Roman" w:hAnsi="Times New Roman" w:cs="Times New Roman"/>
                <w:color w:val="000000"/>
                <w:sz w:val="24"/>
                <w:szCs w:val="24"/>
                <w:u w:val="single"/>
                <w:lang w:eastAsia="ru-RU"/>
              </w:rPr>
            </w:pPr>
            <w:r w:rsidRPr="003A0A06">
              <w:rPr>
                <w:rFonts w:ascii="Times New Roman" w:eastAsia="Times New Roman" w:hAnsi="Times New Roman" w:cs="Times New Roman"/>
                <w:color w:val="000000"/>
                <w:sz w:val="24"/>
                <w:szCs w:val="24"/>
                <w:u w:val="single"/>
                <w:lang w:eastAsia="ru-RU"/>
              </w:rPr>
              <w:t>С</w:t>
            </w:r>
            <w:r w:rsidRPr="00C55142">
              <w:rPr>
                <w:rFonts w:ascii="Times New Roman" w:eastAsia="Times New Roman" w:hAnsi="Times New Roman" w:cs="Times New Roman"/>
                <w:color w:val="000000"/>
                <w:sz w:val="24"/>
                <w:szCs w:val="24"/>
                <w:u w:val="single"/>
                <w:lang w:eastAsia="ru-RU"/>
              </w:rPr>
              <w:t>тол</w:t>
            </w:r>
            <w:r w:rsidRPr="003A0A06">
              <w:rPr>
                <w:rFonts w:ascii="Times New Roman" w:eastAsia="Times New Roman" w:hAnsi="Times New Roman" w:cs="Times New Roman"/>
                <w:color w:val="000000"/>
                <w:sz w:val="24"/>
                <w:szCs w:val="24"/>
                <w:u w:val="single"/>
                <w:lang w:eastAsia="ru-RU"/>
              </w:rPr>
              <w:t xml:space="preserve"> обеденный-110шт.</w:t>
            </w:r>
          </w:p>
          <w:p w14:paraId="7BC2AFF3" w14:textId="77777777" w:rsidR="003A0A06" w:rsidRPr="00013887" w:rsidRDefault="003A0A06" w:rsidP="003A0A06">
            <w:pPr>
              <w:pStyle w:val="a4"/>
              <w:numPr>
                <w:ilvl w:val="0"/>
                <w:numId w:val="27"/>
              </w:numPr>
              <w:spacing w:line="240" w:lineRule="auto"/>
              <w:rPr>
                <w:sz w:val="24"/>
                <w:szCs w:val="24"/>
              </w:rPr>
            </w:pPr>
            <w:r w:rsidRPr="00013887">
              <w:rPr>
                <w:sz w:val="24"/>
                <w:szCs w:val="24"/>
              </w:rPr>
              <w:t>Размер: 1000×700×750 мм (Д×Ш×В)</w:t>
            </w:r>
          </w:p>
          <w:p w14:paraId="76E50651" w14:textId="77777777" w:rsidR="003A0A06" w:rsidRPr="003A0A06" w:rsidRDefault="003A0A06" w:rsidP="003A0A06">
            <w:pPr>
              <w:pStyle w:val="a4"/>
              <w:numPr>
                <w:ilvl w:val="0"/>
                <w:numId w:val="27"/>
              </w:numPr>
              <w:spacing w:line="240" w:lineRule="auto"/>
              <w:rPr>
                <w:sz w:val="24"/>
                <w:szCs w:val="24"/>
              </w:rPr>
            </w:pPr>
            <w:r w:rsidRPr="003A0A06">
              <w:rPr>
                <w:sz w:val="24"/>
                <w:szCs w:val="24"/>
              </w:rPr>
              <w:t>Столешница: ЛДСП 16 мм, кромка ПВХ 0,4 мм</w:t>
            </w:r>
          </w:p>
          <w:p w14:paraId="4B305A2B" w14:textId="77777777" w:rsidR="003A0A06" w:rsidRPr="003A0A06" w:rsidRDefault="003A0A06" w:rsidP="003A0A06">
            <w:pPr>
              <w:pStyle w:val="a4"/>
              <w:numPr>
                <w:ilvl w:val="0"/>
                <w:numId w:val="27"/>
              </w:numPr>
              <w:spacing w:line="240" w:lineRule="auto"/>
              <w:rPr>
                <w:sz w:val="24"/>
                <w:szCs w:val="24"/>
              </w:rPr>
            </w:pPr>
            <w:r w:rsidRPr="003A0A06">
              <w:rPr>
                <w:sz w:val="24"/>
                <w:szCs w:val="24"/>
              </w:rPr>
              <w:t>Каркас: Труба профильная 25х25 мм</w:t>
            </w:r>
          </w:p>
          <w:p w14:paraId="1900107F" w14:textId="77777777" w:rsidR="003A0A06" w:rsidRPr="003A0A06" w:rsidRDefault="003A0A06" w:rsidP="003A0A06">
            <w:pPr>
              <w:pStyle w:val="a4"/>
              <w:numPr>
                <w:ilvl w:val="0"/>
                <w:numId w:val="27"/>
              </w:numPr>
              <w:spacing w:line="240" w:lineRule="auto"/>
              <w:rPr>
                <w:sz w:val="24"/>
                <w:szCs w:val="24"/>
              </w:rPr>
            </w:pPr>
            <w:r w:rsidRPr="003A0A06">
              <w:rPr>
                <w:sz w:val="24"/>
                <w:szCs w:val="24"/>
              </w:rPr>
              <w:t>Сборный на болтах</w:t>
            </w:r>
          </w:p>
          <w:p w14:paraId="412D9F06" w14:textId="352DB94A" w:rsidR="009116C3" w:rsidRPr="00540422" w:rsidRDefault="009116C3" w:rsidP="009116C3">
            <w:pPr>
              <w:shd w:val="clear" w:color="auto" w:fill="FFFFFF"/>
              <w:spacing w:after="180" w:line="240" w:lineRule="auto"/>
              <w:rPr>
                <w:rFonts w:ascii="Times New Roman" w:eastAsia="Times New Roman" w:hAnsi="Times New Roman" w:cs="Times New Roman"/>
                <w:color w:val="0A0A0A"/>
                <w:sz w:val="24"/>
                <w:szCs w:val="24"/>
                <w:lang w:eastAsia="ru-RU"/>
              </w:rPr>
            </w:pPr>
            <w:r w:rsidRPr="00DE0710">
              <w:rPr>
                <w:rFonts w:ascii="Times New Roman" w:eastAsia="Times New Roman" w:hAnsi="Times New Roman" w:cs="Times New Roman"/>
                <w:color w:val="0A0A0A"/>
                <w:sz w:val="24"/>
                <w:szCs w:val="24"/>
                <w:lang w:eastAsia="ru-RU"/>
              </w:rPr>
              <w:t>Стол имеет прямоугольную форму и четыре опоры (ножки).</w:t>
            </w:r>
            <w:r>
              <w:rPr>
                <w:rFonts w:ascii="Times New Roman" w:eastAsia="Times New Roman" w:hAnsi="Times New Roman" w:cs="Times New Roman"/>
                <w:color w:val="0A0A0A"/>
                <w:sz w:val="24"/>
                <w:szCs w:val="24"/>
                <w:lang w:eastAsia="ru-RU"/>
              </w:rPr>
              <w:t xml:space="preserve"> </w:t>
            </w:r>
            <w:r w:rsidRPr="00DE0710">
              <w:rPr>
                <w:rFonts w:ascii="Times New Roman" w:eastAsia="Times New Roman" w:hAnsi="Times New Roman" w:cs="Times New Roman"/>
                <w:bCs/>
                <w:color w:val="0A0A0A"/>
                <w:sz w:val="24"/>
                <w:szCs w:val="24"/>
                <w:lang w:eastAsia="ru-RU"/>
              </w:rPr>
              <w:t>Столешница и</w:t>
            </w:r>
            <w:r>
              <w:rPr>
                <w:rFonts w:ascii="Times New Roman" w:eastAsia="Times New Roman" w:hAnsi="Times New Roman" w:cs="Times New Roman"/>
                <w:color w:val="0A0A0A"/>
                <w:sz w:val="24"/>
                <w:szCs w:val="24"/>
                <w:lang w:eastAsia="ru-RU"/>
              </w:rPr>
              <w:t>зготовлена из ЛДСП</w:t>
            </w:r>
            <w:r w:rsidRPr="00DE0710">
              <w:rPr>
                <w:rFonts w:ascii="Times New Roman" w:eastAsia="Times New Roman" w:hAnsi="Times New Roman" w:cs="Times New Roman"/>
                <w:color w:val="0A0A0A"/>
                <w:sz w:val="24"/>
                <w:szCs w:val="24"/>
                <w:lang w:eastAsia="ru-RU"/>
              </w:rPr>
              <w:t xml:space="preserve"> с покрытием под цвет </w:t>
            </w:r>
            <w:r w:rsidRPr="00DE0710">
              <w:rPr>
                <w:rFonts w:ascii="Times New Roman" w:eastAsia="Times New Roman" w:hAnsi="Times New Roman" w:cs="Times New Roman"/>
                <w:bCs/>
                <w:color w:val="0A0A0A"/>
                <w:sz w:val="24"/>
                <w:szCs w:val="24"/>
                <w:lang w:eastAsia="ru-RU"/>
              </w:rPr>
              <w:t>светлого дерева</w:t>
            </w:r>
            <w:r w:rsidRPr="00DE0710">
              <w:rPr>
                <w:rFonts w:ascii="Times New Roman" w:eastAsia="Times New Roman" w:hAnsi="Times New Roman" w:cs="Times New Roman"/>
                <w:color w:val="0A0A0A"/>
                <w:sz w:val="24"/>
                <w:szCs w:val="24"/>
                <w:lang w:eastAsia="ru-RU"/>
              </w:rPr>
              <w:t xml:space="preserve">. Толщина столешницы может варьироваться в зависимости от модели (например, 16 мм или 22 мм). Края обработаны кромкой ПВХ. </w:t>
            </w:r>
            <w:r w:rsidRPr="00DE0710">
              <w:rPr>
                <w:rFonts w:ascii="Times New Roman" w:eastAsia="Times New Roman" w:hAnsi="Times New Roman" w:cs="Times New Roman"/>
                <w:bCs/>
                <w:color w:val="0A0A0A"/>
                <w:sz w:val="24"/>
                <w:szCs w:val="24"/>
                <w:lang w:eastAsia="ru-RU"/>
              </w:rPr>
              <w:t>Ножки м</w:t>
            </w:r>
            <w:r w:rsidRPr="00DE0710">
              <w:rPr>
                <w:rFonts w:ascii="Times New Roman" w:eastAsia="Times New Roman" w:hAnsi="Times New Roman" w:cs="Times New Roman"/>
                <w:color w:val="0A0A0A"/>
                <w:sz w:val="24"/>
                <w:szCs w:val="24"/>
                <w:lang w:eastAsia="ru-RU"/>
              </w:rPr>
              <w:t xml:space="preserve">еталлические, </w:t>
            </w:r>
            <w:r>
              <w:rPr>
                <w:rFonts w:ascii="Times New Roman" w:eastAsia="Times New Roman" w:hAnsi="Times New Roman" w:cs="Times New Roman"/>
                <w:color w:val="0A0A0A"/>
                <w:sz w:val="24"/>
                <w:szCs w:val="24"/>
                <w:lang w:eastAsia="ru-RU"/>
              </w:rPr>
              <w:t xml:space="preserve">из трубы круглого сечения </w:t>
            </w:r>
            <w:r w:rsidRPr="00DE0710">
              <w:rPr>
                <w:rFonts w:ascii="Times New Roman" w:eastAsia="Times New Roman" w:hAnsi="Times New Roman" w:cs="Times New Roman"/>
                <w:color w:val="0A0A0A"/>
                <w:sz w:val="24"/>
                <w:szCs w:val="24"/>
                <w:lang w:eastAsia="ru-RU"/>
              </w:rPr>
              <w:t xml:space="preserve">с полимерным порошковым покрытием серого, серебристого или хромированного цвета. </w:t>
            </w:r>
            <w:r w:rsidRPr="00076C4E">
              <w:rPr>
                <w:rFonts w:ascii="Times New Roman" w:eastAsia="Times New Roman" w:hAnsi="Times New Roman" w:cs="Times New Roman"/>
                <w:color w:val="0A0A0A"/>
                <w:sz w:val="24"/>
                <w:szCs w:val="24"/>
                <w:lang w:eastAsia="ru-RU"/>
              </w:rPr>
              <w:t>На концах ножек имеются пластиковые заглушки для предотвращения царапин на полу</w:t>
            </w:r>
            <w:r w:rsidRPr="0010200D">
              <w:rPr>
                <w:rFonts w:ascii="Times New Roman" w:eastAsia="Times New Roman" w:hAnsi="Times New Roman" w:cs="Times New Roman"/>
                <w:color w:val="0A0A0A"/>
                <w:sz w:val="24"/>
                <w:szCs w:val="24"/>
                <w:lang w:eastAsia="ru-RU"/>
              </w:rPr>
              <w:t xml:space="preserve">. </w:t>
            </w:r>
            <w:r w:rsidR="003318D9" w:rsidRPr="0010200D">
              <w:rPr>
                <w:rFonts w:ascii="Times New Roman" w:eastAsia="Times New Roman" w:hAnsi="Times New Roman" w:cs="Times New Roman"/>
                <w:color w:val="0A0A0A"/>
                <w:sz w:val="24"/>
                <w:szCs w:val="24"/>
                <w:lang w:eastAsia="ru-RU"/>
              </w:rPr>
              <w:t xml:space="preserve">Стол подходит для приема пищи </w:t>
            </w:r>
            <w:r w:rsidRPr="0010200D">
              <w:rPr>
                <w:rFonts w:ascii="Times New Roman" w:eastAsia="Times New Roman" w:hAnsi="Times New Roman" w:cs="Times New Roman"/>
                <w:color w:val="0A0A0A"/>
                <w:sz w:val="24"/>
                <w:szCs w:val="24"/>
                <w:lang w:eastAsia="ru-RU"/>
              </w:rPr>
              <w:t>в небольших помещениях, таки</w:t>
            </w:r>
            <w:r w:rsidR="0010200D" w:rsidRPr="0010200D">
              <w:rPr>
                <w:rFonts w:ascii="Times New Roman" w:eastAsia="Times New Roman" w:hAnsi="Times New Roman" w:cs="Times New Roman"/>
                <w:color w:val="0A0A0A"/>
                <w:sz w:val="24"/>
                <w:szCs w:val="24"/>
                <w:lang w:eastAsia="ru-RU"/>
              </w:rPr>
              <w:t>х</w:t>
            </w:r>
            <w:r w:rsidRPr="0010200D">
              <w:rPr>
                <w:rFonts w:ascii="Times New Roman" w:eastAsia="Times New Roman" w:hAnsi="Times New Roman" w:cs="Times New Roman"/>
                <w:color w:val="0A0A0A"/>
                <w:sz w:val="24"/>
                <w:szCs w:val="24"/>
                <w:lang w:eastAsia="ru-RU"/>
              </w:rPr>
              <w:t xml:space="preserve"> как комната общежития.</w:t>
            </w:r>
          </w:p>
          <w:p w14:paraId="41096DBF" w14:textId="6AA2A037" w:rsidR="003A0A06" w:rsidRDefault="009116C3" w:rsidP="00A17397">
            <w:pPr>
              <w:spacing w:line="240" w:lineRule="auto"/>
              <w:rPr>
                <w:rFonts w:ascii="Times New Roman" w:eastAsia="Times New Roman" w:hAnsi="Times New Roman" w:cs="Times New Roman"/>
                <w:color w:val="000000"/>
                <w:sz w:val="24"/>
                <w:szCs w:val="24"/>
                <w:u w:val="single"/>
                <w:lang w:eastAsia="ru-RU"/>
              </w:rPr>
            </w:pPr>
            <w:r w:rsidRPr="009116C3">
              <w:rPr>
                <w:rFonts w:ascii="Times New Roman" w:eastAsia="Times New Roman" w:hAnsi="Times New Roman" w:cs="Times New Roman"/>
                <w:color w:val="000000"/>
                <w:sz w:val="24"/>
                <w:szCs w:val="24"/>
                <w:u w:val="single"/>
                <w:lang w:eastAsia="ru-RU"/>
              </w:rPr>
              <w:t>Вешалка</w:t>
            </w:r>
            <w:r w:rsidRPr="00C55142">
              <w:rPr>
                <w:rFonts w:ascii="Times New Roman" w:eastAsia="Times New Roman" w:hAnsi="Times New Roman" w:cs="Times New Roman"/>
                <w:color w:val="000000"/>
                <w:sz w:val="24"/>
                <w:szCs w:val="24"/>
                <w:u w:val="single"/>
                <w:lang w:eastAsia="ru-RU"/>
              </w:rPr>
              <w:t xml:space="preserve"> с крючками</w:t>
            </w:r>
            <w:r w:rsidRPr="009116C3">
              <w:rPr>
                <w:rFonts w:ascii="Times New Roman" w:eastAsia="Times New Roman" w:hAnsi="Times New Roman" w:cs="Times New Roman"/>
                <w:color w:val="000000"/>
                <w:sz w:val="24"/>
                <w:szCs w:val="24"/>
                <w:u w:val="single"/>
                <w:lang w:eastAsia="ru-RU"/>
              </w:rPr>
              <w:t xml:space="preserve"> для одежды и полкой-470шт.</w:t>
            </w:r>
          </w:p>
          <w:p w14:paraId="4DBAC908" w14:textId="77777777" w:rsidR="00794081" w:rsidRPr="00794081" w:rsidRDefault="00794081" w:rsidP="00794081">
            <w:pPr>
              <w:pStyle w:val="a4"/>
              <w:numPr>
                <w:ilvl w:val="0"/>
                <w:numId w:val="28"/>
              </w:numPr>
              <w:spacing w:line="240" w:lineRule="auto"/>
              <w:rPr>
                <w:sz w:val="24"/>
                <w:szCs w:val="24"/>
              </w:rPr>
            </w:pPr>
            <w:r w:rsidRPr="00794081">
              <w:rPr>
                <w:sz w:val="24"/>
                <w:szCs w:val="24"/>
              </w:rPr>
              <w:t>Размер: 670х270х270 мм</w:t>
            </w:r>
          </w:p>
          <w:p w14:paraId="11BF0A08" w14:textId="77777777" w:rsidR="00794081" w:rsidRPr="00794081" w:rsidRDefault="00794081" w:rsidP="00794081">
            <w:pPr>
              <w:pStyle w:val="a4"/>
              <w:numPr>
                <w:ilvl w:val="0"/>
                <w:numId w:val="28"/>
              </w:numPr>
              <w:spacing w:line="240" w:lineRule="auto"/>
              <w:rPr>
                <w:sz w:val="24"/>
                <w:szCs w:val="24"/>
              </w:rPr>
            </w:pPr>
            <w:r w:rsidRPr="00794081">
              <w:rPr>
                <w:sz w:val="24"/>
                <w:szCs w:val="24"/>
              </w:rPr>
              <w:t>Вид вешалки: прямоугольная (крючки)</w:t>
            </w:r>
          </w:p>
          <w:p w14:paraId="68F08B60" w14:textId="77777777" w:rsidR="00794081" w:rsidRPr="00794081" w:rsidRDefault="00794081" w:rsidP="00794081">
            <w:pPr>
              <w:pStyle w:val="a4"/>
              <w:numPr>
                <w:ilvl w:val="0"/>
                <w:numId w:val="28"/>
              </w:numPr>
              <w:spacing w:line="240" w:lineRule="auto"/>
              <w:rPr>
                <w:sz w:val="24"/>
                <w:szCs w:val="24"/>
              </w:rPr>
            </w:pPr>
            <w:r w:rsidRPr="00794081">
              <w:rPr>
                <w:sz w:val="24"/>
                <w:szCs w:val="24"/>
              </w:rPr>
              <w:t>Способ установки: настенная</w:t>
            </w:r>
          </w:p>
          <w:p w14:paraId="6F1FE419" w14:textId="065263BC" w:rsidR="00794081" w:rsidRPr="00794081" w:rsidRDefault="00794081" w:rsidP="00794081">
            <w:pPr>
              <w:pStyle w:val="a4"/>
              <w:numPr>
                <w:ilvl w:val="0"/>
                <w:numId w:val="28"/>
              </w:numPr>
              <w:spacing w:line="240" w:lineRule="auto"/>
              <w:rPr>
                <w:sz w:val="24"/>
                <w:szCs w:val="24"/>
              </w:rPr>
            </w:pPr>
            <w:r w:rsidRPr="00794081">
              <w:rPr>
                <w:sz w:val="24"/>
                <w:szCs w:val="24"/>
              </w:rPr>
              <w:t>Количество крючков для одежды: 5 шт</w:t>
            </w:r>
            <w:r>
              <w:rPr>
                <w:sz w:val="24"/>
                <w:szCs w:val="24"/>
              </w:rPr>
              <w:t>.</w:t>
            </w:r>
          </w:p>
          <w:p w14:paraId="357E8772" w14:textId="77777777" w:rsidR="00794081" w:rsidRPr="00794081" w:rsidRDefault="00794081" w:rsidP="00794081">
            <w:pPr>
              <w:pStyle w:val="a4"/>
              <w:numPr>
                <w:ilvl w:val="0"/>
                <w:numId w:val="28"/>
              </w:numPr>
              <w:spacing w:line="240" w:lineRule="auto"/>
              <w:rPr>
                <w:sz w:val="24"/>
                <w:szCs w:val="24"/>
              </w:rPr>
            </w:pPr>
            <w:r w:rsidRPr="00794081">
              <w:rPr>
                <w:sz w:val="24"/>
                <w:szCs w:val="24"/>
              </w:rPr>
              <w:t>Материал: сталь</w:t>
            </w:r>
          </w:p>
          <w:p w14:paraId="521EFDB3" w14:textId="77777777" w:rsidR="00794081" w:rsidRPr="00794081" w:rsidRDefault="00794081" w:rsidP="00794081">
            <w:pPr>
              <w:pStyle w:val="a4"/>
              <w:numPr>
                <w:ilvl w:val="0"/>
                <w:numId w:val="28"/>
              </w:numPr>
              <w:spacing w:line="240" w:lineRule="auto"/>
              <w:rPr>
                <w:sz w:val="24"/>
                <w:szCs w:val="24"/>
              </w:rPr>
            </w:pPr>
            <w:r w:rsidRPr="00794081">
              <w:rPr>
                <w:sz w:val="24"/>
                <w:szCs w:val="24"/>
              </w:rPr>
              <w:t>Цвет: черный</w:t>
            </w:r>
          </w:p>
          <w:p w14:paraId="09F79B57" w14:textId="77777777" w:rsidR="00794081" w:rsidRPr="00794081" w:rsidRDefault="00794081" w:rsidP="00794081">
            <w:pPr>
              <w:pStyle w:val="a4"/>
              <w:numPr>
                <w:ilvl w:val="0"/>
                <w:numId w:val="28"/>
              </w:numPr>
              <w:spacing w:line="240" w:lineRule="auto"/>
              <w:rPr>
                <w:sz w:val="24"/>
                <w:szCs w:val="24"/>
              </w:rPr>
            </w:pPr>
            <w:r w:rsidRPr="00794081">
              <w:rPr>
                <w:sz w:val="24"/>
                <w:szCs w:val="24"/>
              </w:rPr>
              <w:t>Полка для головных уборов</w:t>
            </w:r>
          </w:p>
          <w:p w14:paraId="7B0F0DE0" w14:textId="758C10E0" w:rsidR="00794081" w:rsidRDefault="00794081" w:rsidP="00794081">
            <w:pPr>
              <w:pStyle w:val="a4"/>
              <w:numPr>
                <w:ilvl w:val="0"/>
                <w:numId w:val="28"/>
              </w:numPr>
              <w:spacing w:line="240" w:lineRule="auto"/>
              <w:rPr>
                <w:sz w:val="24"/>
                <w:szCs w:val="24"/>
              </w:rPr>
            </w:pPr>
            <w:r w:rsidRPr="00794081">
              <w:rPr>
                <w:sz w:val="24"/>
                <w:szCs w:val="24"/>
              </w:rPr>
              <w:t>Общее количество рожков: 10 шт</w:t>
            </w:r>
            <w:r>
              <w:rPr>
                <w:sz w:val="24"/>
                <w:szCs w:val="24"/>
              </w:rPr>
              <w:t>.</w:t>
            </w:r>
          </w:p>
          <w:p w14:paraId="467169D3" w14:textId="08D27757" w:rsidR="00794081" w:rsidRPr="00DE0710" w:rsidRDefault="00794081" w:rsidP="00794081">
            <w:pPr>
              <w:shd w:val="clear" w:color="auto" w:fill="FFFFFF"/>
              <w:spacing w:after="180" w:line="240" w:lineRule="auto"/>
              <w:rPr>
                <w:rFonts w:ascii="Times New Roman" w:eastAsia="Times New Roman" w:hAnsi="Times New Roman" w:cs="Times New Roman"/>
                <w:color w:val="0A0A0A"/>
                <w:sz w:val="24"/>
                <w:szCs w:val="24"/>
                <w:lang w:eastAsia="ru-RU"/>
              </w:rPr>
            </w:pPr>
            <w:r w:rsidRPr="00C16F29">
              <w:rPr>
                <w:rFonts w:ascii="Times New Roman" w:eastAsia="Times New Roman" w:hAnsi="Times New Roman" w:cs="Times New Roman"/>
                <w:bCs/>
                <w:color w:val="0A0A0A"/>
                <w:sz w:val="24"/>
                <w:szCs w:val="24"/>
                <w:lang w:eastAsia="ru-RU"/>
              </w:rPr>
              <w:t>Вешалка п</w:t>
            </w:r>
            <w:r w:rsidRPr="00C16F29">
              <w:rPr>
                <w:rFonts w:ascii="Times New Roman" w:eastAsia="Times New Roman" w:hAnsi="Times New Roman" w:cs="Times New Roman"/>
                <w:color w:val="0A0A0A"/>
                <w:sz w:val="24"/>
                <w:szCs w:val="24"/>
                <w:lang w:eastAsia="ru-RU"/>
              </w:rPr>
              <w:t xml:space="preserve">редназначена для размещения верхней одежды, головных уборов и аксессуаров. </w:t>
            </w:r>
            <w:r>
              <w:rPr>
                <w:rFonts w:ascii="Times New Roman" w:eastAsia="Times New Roman" w:hAnsi="Times New Roman" w:cs="Times New Roman"/>
                <w:color w:val="0A0A0A"/>
                <w:sz w:val="24"/>
                <w:szCs w:val="24"/>
                <w:lang w:eastAsia="ru-RU"/>
              </w:rPr>
              <w:t>И</w:t>
            </w:r>
            <w:r w:rsidRPr="00C16F29">
              <w:rPr>
                <w:rFonts w:ascii="Times New Roman" w:eastAsia="Times New Roman" w:hAnsi="Times New Roman" w:cs="Times New Roman"/>
                <w:color w:val="0A0A0A"/>
                <w:sz w:val="24"/>
                <w:szCs w:val="24"/>
                <w:lang w:eastAsia="ru-RU"/>
              </w:rPr>
              <w:t>меет цельносварной металлический каркас.</w:t>
            </w:r>
            <w:r>
              <w:rPr>
                <w:rFonts w:ascii="Times New Roman" w:eastAsia="Times New Roman" w:hAnsi="Times New Roman" w:cs="Times New Roman"/>
                <w:color w:val="0A0A0A"/>
                <w:sz w:val="24"/>
                <w:szCs w:val="24"/>
                <w:lang w:eastAsia="ru-RU"/>
              </w:rPr>
              <w:t xml:space="preserve"> </w:t>
            </w:r>
            <w:r w:rsidRPr="00C16F29">
              <w:rPr>
                <w:rFonts w:ascii="Times New Roman" w:eastAsia="Times New Roman" w:hAnsi="Times New Roman" w:cs="Times New Roman"/>
                <w:color w:val="0A0A0A"/>
                <w:sz w:val="24"/>
                <w:szCs w:val="24"/>
                <w:lang w:eastAsia="ru-RU"/>
              </w:rPr>
              <w:t xml:space="preserve">Оснащена верхней полкой для головных уборов с сетчатым дном и рядом крючков в нижней части. Количество крючков составляет 5 штук, при этом каждый из них двойной, что позволяет разместить больше вещей. Основной материал — сталь с прочным </w:t>
            </w:r>
            <w:r>
              <w:rPr>
                <w:rFonts w:ascii="Times New Roman" w:eastAsia="Times New Roman" w:hAnsi="Times New Roman" w:cs="Times New Roman"/>
                <w:color w:val="0A0A0A"/>
                <w:sz w:val="24"/>
                <w:szCs w:val="24"/>
                <w:lang w:eastAsia="ru-RU"/>
              </w:rPr>
              <w:t xml:space="preserve">полимерно-порошковым покрытием. </w:t>
            </w:r>
            <w:r w:rsidRPr="00C16F29">
              <w:rPr>
                <w:rFonts w:ascii="Times New Roman" w:eastAsia="Times New Roman" w:hAnsi="Times New Roman" w:cs="Times New Roman"/>
                <w:color w:val="0A0A0A"/>
                <w:sz w:val="24"/>
                <w:szCs w:val="24"/>
                <w:lang w:eastAsia="ru-RU"/>
              </w:rPr>
              <w:t>Дизайн выполнен в современном стиле.</w:t>
            </w:r>
          </w:p>
          <w:p w14:paraId="19704781" w14:textId="190AE376" w:rsidR="00794081" w:rsidRPr="003318D9" w:rsidRDefault="005A1081" w:rsidP="00794081">
            <w:pPr>
              <w:spacing w:line="240" w:lineRule="auto"/>
              <w:rPr>
                <w:rFonts w:ascii="Times New Roman" w:eastAsia="Times New Roman" w:hAnsi="Times New Roman" w:cs="Times New Roman"/>
                <w:color w:val="000000"/>
                <w:sz w:val="24"/>
                <w:szCs w:val="24"/>
                <w:u w:val="single"/>
                <w:lang w:eastAsia="ru-RU"/>
              </w:rPr>
            </w:pPr>
            <w:r w:rsidRPr="005A1081">
              <w:rPr>
                <w:rFonts w:ascii="Times New Roman" w:eastAsia="Times New Roman" w:hAnsi="Times New Roman" w:cs="Times New Roman"/>
                <w:color w:val="000000"/>
                <w:sz w:val="24"/>
                <w:szCs w:val="24"/>
                <w:u w:val="single"/>
                <w:lang w:eastAsia="ru-RU"/>
              </w:rPr>
              <w:t>Подставка для обуви</w:t>
            </w:r>
            <w:r w:rsidRPr="003318D9">
              <w:rPr>
                <w:rFonts w:ascii="Times New Roman" w:eastAsia="Times New Roman" w:hAnsi="Times New Roman" w:cs="Times New Roman"/>
                <w:color w:val="000000"/>
                <w:sz w:val="24"/>
                <w:szCs w:val="24"/>
                <w:u w:val="single"/>
                <w:lang w:eastAsia="ru-RU"/>
              </w:rPr>
              <w:t>-470шт.</w:t>
            </w:r>
          </w:p>
          <w:p w14:paraId="56B54D94" w14:textId="77777777" w:rsidR="003318D9" w:rsidRPr="0002220C" w:rsidRDefault="003318D9" w:rsidP="003318D9">
            <w:pPr>
              <w:pStyle w:val="a4"/>
              <w:numPr>
                <w:ilvl w:val="0"/>
                <w:numId w:val="29"/>
              </w:numPr>
              <w:shd w:val="clear" w:color="auto" w:fill="FFFFFF"/>
              <w:spacing w:after="0" w:line="300" w:lineRule="atLeast"/>
              <w:rPr>
                <w:rFonts w:eastAsia="Times New Roman"/>
                <w:sz w:val="24"/>
                <w:szCs w:val="24"/>
              </w:rPr>
            </w:pPr>
            <w:r w:rsidRPr="0002220C">
              <w:rPr>
                <w:rFonts w:eastAsia="Times New Roman"/>
                <w:sz w:val="24"/>
                <w:szCs w:val="24"/>
              </w:rPr>
              <w:t>Размер: 510х285х298 мм (Ш*Г*В)</w:t>
            </w:r>
          </w:p>
          <w:p w14:paraId="046E1DD5" w14:textId="77777777" w:rsidR="003318D9" w:rsidRPr="003318D9" w:rsidRDefault="003318D9" w:rsidP="003318D9">
            <w:pPr>
              <w:pStyle w:val="a4"/>
              <w:numPr>
                <w:ilvl w:val="0"/>
                <w:numId w:val="29"/>
              </w:numPr>
              <w:shd w:val="clear" w:color="auto" w:fill="FFFFFF"/>
              <w:spacing w:after="0" w:line="240" w:lineRule="auto"/>
              <w:rPr>
                <w:rFonts w:eastAsia="Times New Roman"/>
                <w:sz w:val="24"/>
                <w:szCs w:val="24"/>
              </w:rPr>
            </w:pPr>
            <w:r w:rsidRPr="003318D9">
              <w:rPr>
                <w:rFonts w:eastAsia="Times New Roman"/>
                <w:sz w:val="24"/>
                <w:szCs w:val="24"/>
              </w:rPr>
              <w:t xml:space="preserve">Тип </w:t>
            </w:r>
            <w:proofErr w:type="spellStart"/>
            <w:r w:rsidRPr="003318D9">
              <w:rPr>
                <w:rFonts w:eastAsia="Times New Roman"/>
                <w:sz w:val="24"/>
                <w:szCs w:val="24"/>
              </w:rPr>
              <w:t>обувницы</w:t>
            </w:r>
            <w:proofErr w:type="spellEnd"/>
            <w:r w:rsidRPr="003318D9">
              <w:rPr>
                <w:rFonts w:eastAsia="Times New Roman"/>
                <w:sz w:val="24"/>
                <w:szCs w:val="24"/>
              </w:rPr>
              <w:t xml:space="preserve">: </w:t>
            </w:r>
            <w:hyperlink r:id="rId12" w:history="1">
              <w:r w:rsidRPr="003318D9">
                <w:rPr>
                  <w:rFonts w:eastAsia="Times New Roman"/>
                  <w:sz w:val="24"/>
                  <w:szCs w:val="24"/>
                </w:rPr>
                <w:t>стеллаж</w:t>
              </w:r>
            </w:hyperlink>
          </w:p>
          <w:p w14:paraId="0F7B198C" w14:textId="77777777" w:rsidR="003318D9" w:rsidRPr="003318D9" w:rsidRDefault="003318D9" w:rsidP="003318D9">
            <w:pPr>
              <w:pStyle w:val="a4"/>
              <w:numPr>
                <w:ilvl w:val="0"/>
                <w:numId w:val="29"/>
              </w:numPr>
              <w:shd w:val="clear" w:color="auto" w:fill="FFFFFF"/>
              <w:spacing w:after="0" w:line="240" w:lineRule="auto"/>
              <w:rPr>
                <w:rFonts w:eastAsia="Times New Roman"/>
                <w:sz w:val="24"/>
                <w:szCs w:val="24"/>
              </w:rPr>
            </w:pPr>
            <w:r w:rsidRPr="003318D9">
              <w:rPr>
                <w:rFonts w:eastAsia="Times New Roman"/>
                <w:sz w:val="24"/>
                <w:szCs w:val="24"/>
              </w:rPr>
              <w:lastRenderedPageBreak/>
              <w:t>Цвет каркаса: черный</w:t>
            </w:r>
          </w:p>
          <w:p w14:paraId="008FC6F0" w14:textId="77777777" w:rsidR="003318D9" w:rsidRPr="003318D9" w:rsidRDefault="003318D9" w:rsidP="003318D9">
            <w:pPr>
              <w:pStyle w:val="a4"/>
              <w:numPr>
                <w:ilvl w:val="0"/>
                <w:numId w:val="29"/>
              </w:numPr>
              <w:shd w:val="clear" w:color="auto" w:fill="FFFFFF"/>
              <w:spacing w:after="0" w:line="240" w:lineRule="auto"/>
              <w:rPr>
                <w:rFonts w:eastAsia="Times New Roman"/>
                <w:sz w:val="24"/>
                <w:szCs w:val="24"/>
              </w:rPr>
            </w:pPr>
            <w:r w:rsidRPr="003318D9">
              <w:rPr>
                <w:rFonts w:eastAsia="Times New Roman"/>
                <w:sz w:val="24"/>
                <w:szCs w:val="24"/>
              </w:rPr>
              <w:t>Цвет полок/фасада: черный</w:t>
            </w:r>
          </w:p>
          <w:p w14:paraId="26CF85B5" w14:textId="77777777" w:rsidR="003318D9" w:rsidRPr="003318D9" w:rsidRDefault="003318D9" w:rsidP="003318D9">
            <w:pPr>
              <w:pStyle w:val="a4"/>
              <w:numPr>
                <w:ilvl w:val="0"/>
                <w:numId w:val="29"/>
              </w:numPr>
              <w:shd w:val="clear" w:color="auto" w:fill="FFFFFF"/>
              <w:spacing w:after="0" w:line="240" w:lineRule="auto"/>
              <w:rPr>
                <w:rFonts w:eastAsia="Times New Roman"/>
                <w:sz w:val="24"/>
                <w:szCs w:val="24"/>
              </w:rPr>
            </w:pPr>
            <w:r w:rsidRPr="003318D9">
              <w:rPr>
                <w:rFonts w:eastAsia="Times New Roman"/>
                <w:sz w:val="24"/>
                <w:szCs w:val="24"/>
              </w:rPr>
              <w:t>Материал полок/фасада: металл</w:t>
            </w:r>
          </w:p>
          <w:p w14:paraId="02494428" w14:textId="77777777" w:rsidR="003318D9" w:rsidRPr="003318D9" w:rsidRDefault="003318D9" w:rsidP="003318D9">
            <w:pPr>
              <w:pStyle w:val="a4"/>
              <w:numPr>
                <w:ilvl w:val="0"/>
                <w:numId w:val="29"/>
              </w:numPr>
              <w:shd w:val="clear" w:color="auto" w:fill="FFFFFF"/>
              <w:spacing w:after="0" w:line="240" w:lineRule="auto"/>
              <w:rPr>
                <w:rFonts w:eastAsia="Times New Roman"/>
                <w:sz w:val="24"/>
                <w:szCs w:val="24"/>
              </w:rPr>
            </w:pPr>
            <w:r w:rsidRPr="003318D9">
              <w:rPr>
                <w:rFonts w:eastAsia="Times New Roman"/>
                <w:sz w:val="24"/>
                <w:szCs w:val="24"/>
              </w:rPr>
              <w:t xml:space="preserve">Материал каркаса: </w:t>
            </w:r>
            <w:hyperlink r:id="rId13" w:history="1">
              <w:r w:rsidRPr="003318D9">
                <w:rPr>
                  <w:rFonts w:eastAsia="Times New Roman"/>
                  <w:sz w:val="24"/>
                  <w:szCs w:val="24"/>
                </w:rPr>
                <w:t>металл</w:t>
              </w:r>
            </w:hyperlink>
          </w:p>
          <w:p w14:paraId="10A88AB9" w14:textId="4FD9A5D8" w:rsidR="003318D9" w:rsidRDefault="003318D9" w:rsidP="00FE49AA">
            <w:pPr>
              <w:pStyle w:val="a4"/>
              <w:numPr>
                <w:ilvl w:val="0"/>
                <w:numId w:val="29"/>
              </w:numPr>
              <w:shd w:val="clear" w:color="auto" w:fill="FFFFFF"/>
              <w:spacing w:after="0" w:line="240" w:lineRule="auto"/>
              <w:rPr>
                <w:rFonts w:eastAsia="Times New Roman"/>
                <w:sz w:val="24"/>
                <w:szCs w:val="24"/>
              </w:rPr>
            </w:pPr>
            <w:r w:rsidRPr="003318D9">
              <w:rPr>
                <w:rFonts w:eastAsia="Times New Roman"/>
                <w:sz w:val="24"/>
                <w:szCs w:val="24"/>
              </w:rPr>
              <w:t xml:space="preserve">Количество полок: </w:t>
            </w:r>
            <w:hyperlink r:id="rId14" w:history="1">
              <w:r w:rsidRPr="003318D9">
                <w:rPr>
                  <w:rFonts w:eastAsia="Times New Roman"/>
                  <w:sz w:val="24"/>
                  <w:szCs w:val="24"/>
                </w:rPr>
                <w:t>2 шт</w:t>
              </w:r>
            </w:hyperlink>
            <w:r>
              <w:rPr>
                <w:rFonts w:eastAsia="Times New Roman"/>
                <w:sz w:val="24"/>
                <w:szCs w:val="24"/>
              </w:rPr>
              <w:t>.</w:t>
            </w:r>
          </w:p>
          <w:p w14:paraId="4BFFE30A" w14:textId="77777777" w:rsidR="004D6CA7" w:rsidRDefault="004D6CA7" w:rsidP="009F6CBD">
            <w:pPr>
              <w:shd w:val="clear" w:color="auto" w:fill="FFFFFF"/>
              <w:spacing w:after="0" w:line="240" w:lineRule="auto"/>
              <w:rPr>
                <w:rFonts w:ascii="Times New Roman" w:eastAsia="Times New Roman" w:hAnsi="Times New Roman" w:cs="Times New Roman"/>
                <w:sz w:val="24"/>
                <w:szCs w:val="24"/>
                <w:lang w:eastAsia="ru-RU"/>
              </w:rPr>
            </w:pPr>
          </w:p>
          <w:p w14:paraId="60FB2321" w14:textId="77777777" w:rsidR="00AD59FB" w:rsidRDefault="003318D9" w:rsidP="009F6CBD">
            <w:pPr>
              <w:shd w:val="clear" w:color="auto" w:fill="FFFFFF"/>
              <w:spacing w:after="0" w:line="240" w:lineRule="auto"/>
              <w:rPr>
                <w:rFonts w:ascii="Times New Roman" w:eastAsia="Times New Roman" w:hAnsi="Times New Roman" w:cs="Times New Roman"/>
                <w:color w:val="0A0A0A"/>
                <w:sz w:val="24"/>
                <w:szCs w:val="24"/>
                <w:lang w:eastAsia="ru-RU"/>
              </w:rPr>
            </w:pPr>
            <w:r w:rsidRPr="003318D9">
              <w:rPr>
                <w:rFonts w:ascii="Times New Roman" w:eastAsia="Times New Roman" w:hAnsi="Times New Roman" w:cs="Times New Roman"/>
                <w:color w:val="0A0A0A"/>
                <w:sz w:val="24"/>
                <w:szCs w:val="24"/>
                <w:lang w:eastAsia="ru-RU"/>
              </w:rPr>
              <w:t>Открытая напольная подставка для обуви с двумя полками. Конструкция сборно-разборная, устойчивая.</w:t>
            </w:r>
            <w:r w:rsidRPr="003318D9">
              <w:rPr>
                <w:rFonts w:ascii="Times New Roman" w:eastAsia="Times New Roman" w:hAnsi="Times New Roman" w:cs="Times New Roman"/>
                <w:b/>
                <w:bCs/>
                <w:color w:val="0A0A0A"/>
                <w:sz w:val="24"/>
                <w:szCs w:val="24"/>
                <w:lang w:eastAsia="ru-RU"/>
              </w:rPr>
              <w:t xml:space="preserve"> </w:t>
            </w:r>
            <w:r w:rsidRPr="003318D9">
              <w:rPr>
                <w:rFonts w:ascii="Times New Roman" w:eastAsia="Times New Roman" w:hAnsi="Times New Roman" w:cs="Times New Roman"/>
                <w:color w:val="0A0A0A"/>
                <w:sz w:val="24"/>
                <w:szCs w:val="24"/>
                <w:lang w:eastAsia="ru-RU"/>
              </w:rPr>
              <w:t>Изготовлена из профильных металлических труб с прочным полимерным покры</w:t>
            </w:r>
            <w:r w:rsidR="009F6CBD">
              <w:rPr>
                <w:rFonts w:ascii="Times New Roman" w:eastAsia="Times New Roman" w:hAnsi="Times New Roman" w:cs="Times New Roman"/>
                <w:color w:val="0A0A0A"/>
                <w:sz w:val="24"/>
                <w:szCs w:val="24"/>
                <w:lang w:eastAsia="ru-RU"/>
              </w:rPr>
              <w:t>тием черного цвета. Без сиденья, н</w:t>
            </w:r>
            <w:r w:rsidRPr="003318D9">
              <w:rPr>
                <w:rFonts w:ascii="Times New Roman" w:eastAsia="Times New Roman" w:hAnsi="Times New Roman" w:cs="Times New Roman"/>
                <w:color w:val="0A0A0A"/>
                <w:sz w:val="24"/>
                <w:szCs w:val="24"/>
                <w:lang w:eastAsia="ru-RU"/>
              </w:rPr>
              <w:t>а двух ярусах</w:t>
            </w:r>
            <w:r w:rsidR="009F6CBD">
              <w:rPr>
                <w:rFonts w:ascii="Times New Roman" w:eastAsia="Times New Roman" w:hAnsi="Times New Roman" w:cs="Times New Roman"/>
                <w:color w:val="0A0A0A"/>
                <w:sz w:val="24"/>
                <w:szCs w:val="24"/>
                <w:lang w:eastAsia="ru-RU"/>
              </w:rPr>
              <w:t xml:space="preserve"> с</w:t>
            </w:r>
            <w:r w:rsidRPr="003318D9">
              <w:rPr>
                <w:rFonts w:ascii="Times New Roman" w:eastAsia="Times New Roman" w:hAnsi="Times New Roman" w:cs="Times New Roman"/>
                <w:color w:val="0A0A0A"/>
                <w:sz w:val="24"/>
                <w:szCs w:val="24"/>
                <w:lang w:eastAsia="ru-RU"/>
              </w:rPr>
              <w:t xml:space="preserve"> </w:t>
            </w:r>
            <w:r w:rsidR="009F6CBD">
              <w:rPr>
                <w:rFonts w:ascii="Times New Roman" w:eastAsia="Times New Roman" w:hAnsi="Times New Roman" w:cs="Times New Roman"/>
                <w:color w:val="0A0A0A"/>
                <w:sz w:val="24"/>
                <w:szCs w:val="24"/>
                <w:lang w:eastAsia="ru-RU"/>
              </w:rPr>
              <w:t>воз</w:t>
            </w:r>
            <w:r w:rsidRPr="003318D9">
              <w:rPr>
                <w:rFonts w:ascii="Times New Roman" w:eastAsia="Times New Roman" w:hAnsi="Times New Roman" w:cs="Times New Roman"/>
                <w:color w:val="0A0A0A"/>
                <w:sz w:val="24"/>
                <w:szCs w:val="24"/>
                <w:lang w:eastAsia="ru-RU"/>
              </w:rPr>
              <w:t>можно</w:t>
            </w:r>
            <w:r w:rsidR="009F6CBD">
              <w:rPr>
                <w:rFonts w:ascii="Times New Roman" w:eastAsia="Times New Roman" w:hAnsi="Times New Roman" w:cs="Times New Roman"/>
                <w:color w:val="0A0A0A"/>
                <w:sz w:val="24"/>
                <w:szCs w:val="24"/>
                <w:lang w:eastAsia="ru-RU"/>
              </w:rPr>
              <w:t>стью</w:t>
            </w:r>
            <w:r w:rsidRPr="003318D9">
              <w:rPr>
                <w:rFonts w:ascii="Times New Roman" w:eastAsia="Times New Roman" w:hAnsi="Times New Roman" w:cs="Times New Roman"/>
                <w:color w:val="0A0A0A"/>
                <w:sz w:val="24"/>
                <w:szCs w:val="24"/>
                <w:lang w:eastAsia="ru-RU"/>
              </w:rPr>
              <w:t xml:space="preserve"> разместить несколько пар повседневной обуви.</w:t>
            </w:r>
            <w:r>
              <w:rPr>
                <w:rFonts w:ascii="Times New Roman" w:eastAsia="Times New Roman" w:hAnsi="Times New Roman" w:cs="Times New Roman"/>
                <w:color w:val="0A0A0A"/>
                <w:sz w:val="24"/>
                <w:szCs w:val="24"/>
                <w:lang w:eastAsia="ru-RU"/>
              </w:rPr>
              <w:t xml:space="preserve"> Вес подставки для обуви 2-3кг.</w:t>
            </w:r>
          </w:p>
          <w:p w14:paraId="5A8B43D2" w14:textId="7BCC202C" w:rsidR="004D6CA7" w:rsidRPr="00AD59FB" w:rsidRDefault="004D6CA7" w:rsidP="009F6CBD">
            <w:pPr>
              <w:shd w:val="clear" w:color="auto" w:fill="FFFFFF"/>
              <w:spacing w:after="0" w:line="240" w:lineRule="auto"/>
              <w:rPr>
                <w:rFonts w:ascii="Times New Roman" w:eastAsia="Times New Roman" w:hAnsi="Times New Roman" w:cs="Times New Roman"/>
                <w:color w:val="0A0A0A"/>
                <w:sz w:val="24"/>
                <w:szCs w:val="24"/>
                <w:lang w:eastAsia="ru-RU"/>
              </w:rPr>
            </w:pPr>
          </w:p>
        </w:tc>
      </w:tr>
      <w:tr w:rsidR="009A46C4" w:rsidRPr="00D46086" w14:paraId="68749D7A" w14:textId="77777777" w:rsidTr="0068717A">
        <w:trPr>
          <w:trHeight w:val="19"/>
        </w:trPr>
        <w:tc>
          <w:tcPr>
            <w:tcW w:w="10207" w:type="dxa"/>
            <w:gridSpan w:val="2"/>
            <w:shd w:val="clear" w:color="auto" w:fill="EDEDED" w:themeFill="accent3" w:themeFillTint="33"/>
            <w:noWrap/>
            <w:vAlign w:val="center"/>
            <w:hideMark/>
          </w:tcPr>
          <w:p w14:paraId="74B8968D" w14:textId="5FF9FF11" w:rsidR="009A46C4" w:rsidRPr="00D46086" w:rsidRDefault="0010200D" w:rsidP="009A46C4">
            <w:pPr>
              <w:spacing w:line="240" w:lineRule="auto"/>
              <w:ind w:right="48"/>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13</w:t>
            </w:r>
            <w:r w:rsidR="009A46C4" w:rsidRPr="00D46086">
              <w:rPr>
                <w:rFonts w:ascii="Times New Roman" w:eastAsia="Times New Roman" w:hAnsi="Times New Roman" w:cs="Times New Roman"/>
                <w:b/>
                <w:bCs/>
                <w:color w:val="000000"/>
                <w:sz w:val="24"/>
                <w:szCs w:val="24"/>
                <w:lang w:eastAsia="ru-RU"/>
              </w:rPr>
              <w:t>. КОМПЛЕКТНОСТЬ ДОКУМЕНТАЦИИ</w:t>
            </w:r>
          </w:p>
        </w:tc>
      </w:tr>
      <w:tr w:rsidR="009A46C4" w:rsidRPr="00D46086" w14:paraId="1232067D" w14:textId="77777777" w:rsidTr="009A27FE">
        <w:trPr>
          <w:trHeight w:val="19"/>
        </w:trPr>
        <w:tc>
          <w:tcPr>
            <w:tcW w:w="998" w:type="dxa"/>
            <w:shd w:val="clear" w:color="auto" w:fill="auto"/>
            <w:noWrap/>
            <w:vAlign w:val="center"/>
            <w:hideMark/>
          </w:tcPr>
          <w:p w14:paraId="6FB11480" w14:textId="01AE5AFB" w:rsidR="009A46C4" w:rsidRPr="00D46086" w:rsidRDefault="0010200D" w:rsidP="009A46C4">
            <w:pPr>
              <w:spacing w:line="240" w:lineRule="auto"/>
              <w:ind w:left="233" w:right="4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r w:rsidR="009A46C4" w:rsidRPr="00D46086">
              <w:rPr>
                <w:rFonts w:ascii="Times New Roman" w:eastAsia="Times New Roman" w:hAnsi="Times New Roman" w:cs="Times New Roman"/>
                <w:color w:val="000000"/>
                <w:sz w:val="24"/>
                <w:szCs w:val="24"/>
                <w:lang w:eastAsia="ru-RU"/>
              </w:rPr>
              <w:t>.</w:t>
            </w:r>
            <w:r w:rsidR="009A46C4">
              <w:rPr>
                <w:rFonts w:ascii="Times New Roman" w:eastAsia="Times New Roman" w:hAnsi="Times New Roman" w:cs="Times New Roman"/>
                <w:color w:val="000000"/>
                <w:sz w:val="24"/>
                <w:szCs w:val="24"/>
                <w:lang w:eastAsia="ru-RU"/>
              </w:rPr>
              <w:t>1</w:t>
            </w:r>
          </w:p>
        </w:tc>
        <w:tc>
          <w:tcPr>
            <w:tcW w:w="9209" w:type="dxa"/>
            <w:shd w:val="clear" w:color="auto" w:fill="auto"/>
            <w:noWrap/>
            <w:hideMark/>
          </w:tcPr>
          <w:p w14:paraId="776C5627" w14:textId="280036F7" w:rsidR="009A46C4" w:rsidRPr="00D46086" w:rsidRDefault="009A46C4" w:rsidP="009A46C4">
            <w:pPr>
              <w:pBdr>
                <w:top w:val="nil"/>
                <w:left w:val="nil"/>
                <w:bottom w:val="nil"/>
                <w:right w:val="nil"/>
                <w:between w:val="nil"/>
                <w:bar w:val="nil"/>
              </w:pBdr>
              <w:shd w:val="clear" w:color="auto" w:fill="FFFFFF"/>
              <w:suppressAutoHyphens/>
              <w:spacing w:after="0" w:line="276" w:lineRule="auto"/>
              <w:jc w:val="both"/>
              <w:rPr>
                <w:rFonts w:ascii="Times New Roman" w:eastAsia="Arial Unicode MS" w:hAnsi="Times New Roman" w:cs="Times New Roman"/>
                <w:color w:val="000000"/>
                <w:sz w:val="24"/>
                <w:szCs w:val="24"/>
                <w:u w:color="000000"/>
                <w:bdr w:val="nil"/>
                <w:lang w:eastAsia="en-GB"/>
              </w:rPr>
            </w:pPr>
            <w:r w:rsidRPr="00D46086">
              <w:rPr>
                <w:rFonts w:ascii="Times New Roman" w:eastAsia="Arial Unicode MS" w:hAnsi="Times New Roman" w:cs="Times New Roman"/>
                <w:color w:val="000000"/>
                <w:sz w:val="24"/>
                <w:szCs w:val="24"/>
                <w:u w:color="000000"/>
                <w:bdr w:val="nil"/>
                <w:lang w:eastAsia="en-GB"/>
              </w:rPr>
              <w:t xml:space="preserve">На момент поставки Поставщик обязан передать Покупателю </w:t>
            </w:r>
            <w:r>
              <w:rPr>
                <w:rFonts w:ascii="Times New Roman" w:eastAsia="Arial Unicode MS" w:hAnsi="Times New Roman" w:cs="Times New Roman"/>
                <w:color w:val="000000"/>
                <w:sz w:val="24"/>
                <w:szCs w:val="24"/>
                <w:u w:color="000000"/>
                <w:bdr w:val="nil"/>
                <w:lang w:eastAsia="en-GB"/>
              </w:rPr>
              <w:t>о</w:t>
            </w:r>
            <w:r w:rsidRPr="00D46086">
              <w:rPr>
                <w:rFonts w:ascii="Times New Roman" w:eastAsia="Calibri" w:hAnsi="Times New Roman" w:cs="Times New Roman"/>
                <w:color w:val="000000"/>
                <w:sz w:val="24"/>
                <w:szCs w:val="24"/>
                <w:u w:color="000000"/>
                <w:bdr w:val="nil"/>
                <w:lang w:eastAsia="en-GB"/>
              </w:rPr>
              <w:t>ригиналы документов: паспортов, товарной накладной, счета-фактуры, протоколы п</w:t>
            </w:r>
            <w:r w:rsidRPr="00D46086">
              <w:rPr>
                <w:rFonts w:ascii="Times New Roman" w:eastAsia="Arial Unicode MS" w:hAnsi="Times New Roman" w:cs="Times New Roman"/>
                <w:color w:val="000000"/>
                <w:sz w:val="24"/>
                <w:szCs w:val="24"/>
                <w:u w:color="000000"/>
                <w:bdr w:val="nil"/>
                <w:lang w:eastAsia="en-GB"/>
              </w:rPr>
              <w:t>риемосдаточных испытаний</w:t>
            </w:r>
            <w:r>
              <w:rPr>
                <w:rFonts w:ascii="Times New Roman" w:eastAsia="Arial Unicode MS" w:hAnsi="Times New Roman" w:cs="Times New Roman"/>
                <w:color w:val="000000"/>
                <w:sz w:val="24"/>
                <w:szCs w:val="24"/>
                <w:u w:color="000000"/>
                <w:bdr w:val="nil"/>
                <w:lang w:eastAsia="en-GB"/>
              </w:rPr>
              <w:t>,</w:t>
            </w:r>
            <w:r w:rsidRPr="00D46086">
              <w:rPr>
                <w:rFonts w:ascii="Times New Roman" w:eastAsia="Arial Unicode MS" w:hAnsi="Times New Roman" w:cs="Times New Roman"/>
                <w:color w:val="000000"/>
                <w:sz w:val="24"/>
                <w:szCs w:val="24"/>
                <w:u w:color="000000"/>
                <w:bdr w:val="nil"/>
                <w:lang w:eastAsia="en-GB"/>
              </w:rPr>
              <w:t xml:space="preserve"> а также заверенные копии всех документов </w:t>
            </w:r>
            <w:r>
              <w:rPr>
                <w:rFonts w:ascii="Times New Roman" w:eastAsia="Arial Unicode MS" w:hAnsi="Times New Roman" w:cs="Times New Roman"/>
                <w:color w:val="000000"/>
                <w:sz w:val="24"/>
                <w:szCs w:val="24"/>
                <w:u w:color="000000"/>
                <w:bdr w:val="nil"/>
                <w:lang w:eastAsia="en-GB"/>
              </w:rPr>
              <w:t xml:space="preserve">в </w:t>
            </w:r>
            <w:r w:rsidRPr="00D46086">
              <w:rPr>
                <w:rFonts w:ascii="Times New Roman" w:eastAsia="Arial Unicode MS" w:hAnsi="Times New Roman" w:cs="Times New Roman"/>
                <w:color w:val="000000"/>
                <w:sz w:val="24"/>
                <w:szCs w:val="24"/>
                <w:u w:color="000000"/>
                <w:bdr w:val="nil"/>
                <w:lang w:eastAsia="en-GB"/>
              </w:rPr>
              <w:t>электронн</w:t>
            </w:r>
            <w:r>
              <w:rPr>
                <w:rFonts w:ascii="Times New Roman" w:eastAsia="Arial Unicode MS" w:hAnsi="Times New Roman" w:cs="Times New Roman"/>
                <w:color w:val="000000"/>
                <w:sz w:val="24"/>
                <w:szCs w:val="24"/>
                <w:u w:color="000000"/>
                <w:bdr w:val="nil"/>
                <w:lang w:eastAsia="en-GB"/>
              </w:rPr>
              <w:t>ом</w:t>
            </w:r>
            <w:r w:rsidRPr="00D46086">
              <w:rPr>
                <w:rFonts w:ascii="Times New Roman" w:eastAsia="Arial Unicode MS" w:hAnsi="Times New Roman" w:cs="Times New Roman"/>
                <w:color w:val="000000"/>
                <w:sz w:val="24"/>
                <w:szCs w:val="24"/>
                <w:u w:color="000000"/>
                <w:bdr w:val="nil"/>
                <w:lang w:eastAsia="en-GB"/>
              </w:rPr>
              <w:t xml:space="preserve"> вид</w:t>
            </w:r>
            <w:r>
              <w:rPr>
                <w:rFonts w:ascii="Times New Roman" w:eastAsia="Arial Unicode MS" w:hAnsi="Times New Roman" w:cs="Times New Roman"/>
                <w:color w:val="000000"/>
                <w:sz w:val="24"/>
                <w:szCs w:val="24"/>
                <w:u w:color="000000"/>
                <w:bdr w:val="nil"/>
                <w:lang w:eastAsia="en-GB"/>
              </w:rPr>
              <w:t>е</w:t>
            </w:r>
            <w:r w:rsidRPr="00D46086">
              <w:rPr>
                <w:rFonts w:ascii="Times New Roman" w:eastAsia="Arial Unicode MS" w:hAnsi="Times New Roman" w:cs="Times New Roman"/>
                <w:color w:val="000000"/>
                <w:sz w:val="24"/>
                <w:szCs w:val="24"/>
                <w:u w:color="000000"/>
                <w:bdr w:val="nil"/>
                <w:lang w:eastAsia="en-GB"/>
              </w:rPr>
              <w:t xml:space="preserve"> (сканы всех документов) </w:t>
            </w:r>
          </w:p>
        </w:tc>
      </w:tr>
      <w:tr w:rsidR="009A46C4" w:rsidRPr="00D46086" w14:paraId="55AF9300" w14:textId="77777777" w:rsidTr="0068717A">
        <w:trPr>
          <w:trHeight w:val="19"/>
        </w:trPr>
        <w:tc>
          <w:tcPr>
            <w:tcW w:w="10207" w:type="dxa"/>
            <w:gridSpan w:val="2"/>
            <w:shd w:val="clear" w:color="auto" w:fill="EDEDED" w:themeFill="accent3" w:themeFillTint="33"/>
            <w:noWrap/>
            <w:vAlign w:val="center"/>
          </w:tcPr>
          <w:p w14:paraId="6E412EDC" w14:textId="68AB266B" w:rsidR="009A46C4" w:rsidRPr="00D46086" w:rsidRDefault="009A46C4" w:rsidP="009A46C4">
            <w:pPr>
              <w:spacing w:after="0" w:line="240" w:lineRule="auto"/>
              <w:jc w:val="both"/>
              <w:rPr>
                <w:rFonts w:ascii="Times New Roman" w:eastAsia="Times New Roman" w:hAnsi="Times New Roman" w:cs="Times New Roman"/>
                <w:color w:val="000000"/>
                <w:sz w:val="24"/>
                <w:szCs w:val="24"/>
                <w:lang w:eastAsia="ru-RU"/>
              </w:rPr>
            </w:pPr>
            <w:r w:rsidRPr="00D46086">
              <w:rPr>
                <w:rFonts w:ascii="Times New Roman" w:eastAsia="Times New Roman" w:hAnsi="Times New Roman" w:cs="Times New Roman"/>
                <w:b/>
                <w:bCs/>
                <w:color w:val="000000"/>
                <w:sz w:val="24"/>
                <w:szCs w:val="24"/>
                <w:lang w:eastAsia="ru-RU"/>
              </w:rPr>
              <w:t xml:space="preserve">14. ТРЕБОВАНИЯ К ОТГРУЗКЕ И ДОСТАВКЕ </w:t>
            </w:r>
          </w:p>
        </w:tc>
      </w:tr>
      <w:tr w:rsidR="009A46C4" w:rsidRPr="00D46086" w14:paraId="7B23945C" w14:textId="77777777" w:rsidTr="009A27FE">
        <w:trPr>
          <w:trHeight w:val="19"/>
        </w:trPr>
        <w:tc>
          <w:tcPr>
            <w:tcW w:w="998" w:type="dxa"/>
            <w:shd w:val="clear" w:color="auto" w:fill="auto"/>
            <w:noWrap/>
            <w:vAlign w:val="center"/>
          </w:tcPr>
          <w:p w14:paraId="4BA74230" w14:textId="77777777" w:rsidR="009A46C4" w:rsidRPr="00D46086" w:rsidRDefault="009A46C4" w:rsidP="009A46C4">
            <w:pPr>
              <w:spacing w:line="240" w:lineRule="auto"/>
              <w:ind w:left="233" w:right="48"/>
              <w:jc w:val="both"/>
              <w:rPr>
                <w:rFonts w:ascii="Times New Roman" w:eastAsia="Times New Roman" w:hAnsi="Times New Roman" w:cs="Times New Roman"/>
                <w:color w:val="000000"/>
                <w:sz w:val="24"/>
                <w:szCs w:val="24"/>
                <w:lang w:eastAsia="ru-RU"/>
              </w:rPr>
            </w:pPr>
            <w:r w:rsidRPr="00D46086">
              <w:rPr>
                <w:rFonts w:ascii="Times New Roman" w:eastAsia="Times New Roman" w:hAnsi="Times New Roman" w:cs="Times New Roman"/>
                <w:color w:val="000000"/>
                <w:sz w:val="24"/>
                <w:szCs w:val="24"/>
                <w:lang w:eastAsia="ru-RU"/>
              </w:rPr>
              <w:t>14.1</w:t>
            </w:r>
          </w:p>
        </w:tc>
        <w:tc>
          <w:tcPr>
            <w:tcW w:w="9209" w:type="dxa"/>
            <w:shd w:val="clear" w:color="auto" w:fill="auto"/>
            <w:noWrap/>
            <w:vAlign w:val="center"/>
          </w:tcPr>
          <w:p w14:paraId="6AA30772" w14:textId="1C53CF77" w:rsidR="009A46C4" w:rsidRPr="00D46086" w:rsidRDefault="009A46C4" w:rsidP="009A46C4">
            <w:pPr>
              <w:spacing w:after="0" w:line="276" w:lineRule="auto"/>
              <w:jc w:val="both"/>
              <w:rPr>
                <w:rFonts w:ascii="Times New Roman" w:eastAsia="Calibri" w:hAnsi="Times New Roman" w:cs="Times New Roman"/>
                <w:sz w:val="24"/>
                <w:szCs w:val="24"/>
                <w:lang w:eastAsia="ru-RU"/>
              </w:rPr>
            </w:pPr>
            <w:r w:rsidRPr="00D46086">
              <w:rPr>
                <w:rFonts w:ascii="Times New Roman" w:eastAsia="Calibri" w:hAnsi="Times New Roman" w:cs="Times New Roman"/>
                <w:sz w:val="24"/>
                <w:szCs w:val="24"/>
                <w:lang w:eastAsia="ru-RU"/>
              </w:rPr>
              <w:t xml:space="preserve">Поставка осуществляется на строительную площадку </w:t>
            </w:r>
            <w:r w:rsidRPr="00B839C9">
              <w:rPr>
                <w:rFonts w:ascii="Times New Roman" w:eastAsia="Times New Roman" w:hAnsi="Times New Roman" w:cs="Times New Roman"/>
                <w:color w:val="000000"/>
                <w:sz w:val="24"/>
                <w:szCs w:val="24"/>
                <w:lang w:eastAsia="ru-RU"/>
              </w:rPr>
              <w:t>Приморск</w:t>
            </w:r>
            <w:r>
              <w:rPr>
                <w:rFonts w:ascii="Times New Roman" w:eastAsia="Times New Roman" w:hAnsi="Times New Roman" w:cs="Times New Roman"/>
                <w:color w:val="000000"/>
                <w:sz w:val="24"/>
                <w:szCs w:val="24"/>
                <w:lang w:eastAsia="ru-RU"/>
              </w:rPr>
              <w:t>ой</w:t>
            </w:r>
            <w:r w:rsidRPr="00B839C9">
              <w:rPr>
                <w:rFonts w:ascii="Times New Roman" w:eastAsia="Times New Roman" w:hAnsi="Times New Roman" w:cs="Times New Roman"/>
                <w:color w:val="000000"/>
                <w:sz w:val="24"/>
                <w:szCs w:val="24"/>
                <w:lang w:eastAsia="ru-RU"/>
              </w:rPr>
              <w:t xml:space="preserve"> ГРЭС АО «Кузбассэнерго».</w:t>
            </w:r>
          </w:p>
          <w:p w14:paraId="07AB5BFF" w14:textId="77777777" w:rsidR="009A46C4" w:rsidRDefault="009A46C4" w:rsidP="009A46C4">
            <w:pPr>
              <w:spacing w:after="0" w:line="276" w:lineRule="auto"/>
              <w:jc w:val="both"/>
              <w:rPr>
                <w:rFonts w:ascii="Times New Roman" w:eastAsia="Calibri" w:hAnsi="Times New Roman" w:cs="Times New Roman"/>
                <w:sz w:val="24"/>
                <w:szCs w:val="24"/>
                <w:lang w:eastAsia="ru-RU"/>
              </w:rPr>
            </w:pPr>
            <w:r w:rsidRPr="00D46086">
              <w:rPr>
                <w:rFonts w:ascii="Times New Roman" w:eastAsia="Calibri" w:hAnsi="Times New Roman" w:cs="Times New Roman"/>
                <w:sz w:val="24"/>
                <w:szCs w:val="24"/>
                <w:lang w:eastAsia="ru-RU"/>
              </w:rPr>
              <w:t>Погрузка товара, его доставка осуществляться силами Поставщика.</w:t>
            </w:r>
          </w:p>
          <w:p w14:paraId="53F4F8BD" w14:textId="77777777" w:rsidR="009A46C4" w:rsidRPr="00D46086" w:rsidRDefault="009A46C4" w:rsidP="009A46C4">
            <w:pPr>
              <w:spacing w:after="0" w:line="276" w:lineRule="auto"/>
              <w:jc w:val="both"/>
              <w:rPr>
                <w:rFonts w:ascii="Times New Roman" w:eastAsia="Calibri" w:hAnsi="Times New Roman" w:cs="Times New Roman"/>
                <w:sz w:val="24"/>
                <w:szCs w:val="24"/>
                <w:lang w:eastAsia="ru-RU"/>
              </w:rPr>
            </w:pPr>
            <w:r w:rsidRPr="00CD2D15">
              <w:rPr>
                <w:rFonts w:ascii="Times New Roman" w:eastAsia="Calibri" w:hAnsi="Times New Roman" w:cs="Times New Roman"/>
                <w:sz w:val="24"/>
                <w:szCs w:val="24"/>
                <w:lang w:eastAsia="ru-RU"/>
              </w:rPr>
              <w:t>Разгрузка товара</w:t>
            </w:r>
            <w:r>
              <w:rPr>
                <w:rFonts w:ascii="Times New Roman" w:eastAsia="Calibri" w:hAnsi="Times New Roman" w:cs="Times New Roman"/>
                <w:sz w:val="24"/>
                <w:szCs w:val="24"/>
                <w:lang w:eastAsia="ru-RU"/>
              </w:rPr>
              <w:t xml:space="preserve"> при доставке</w:t>
            </w:r>
            <w:r w:rsidRPr="00CD2D15">
              <w:rPr>
                <w:rFonts w:ascii="Times New Roman" w:eastAsia="Calibri" w:hAnsi="Times New Roman" w:cs="Times New Roman"/>
                <w:sz w:val="24"/>
                <w:szCs w:val="24"/>
                <w:lang w:eastAsia="ru-RU"/>
              </w:rPr>
              <w:t xml:space="preserve"> на склад</w:t>
            </w:r>
            <w:r w:rsidRPr="00D46086">
              <w:rPr>
                <w:rFonts w:ascii="Times New Roman" w:eastAsia="Calibri" w:hAnsi="Times New Roman" w:cs="Times New Roman"/>
                <w:sz w:val="24"/>
                <w:szCs w:val="24"/>
                <w:lang w:eastAsia="ru-RU"/>
              </w:rPr>
              <w:t xml:space="preserve"> Покупателя</w:t>
            </w:r>
            <w:r>
              <w:rPr>
                <w:rFonts w:ascii="Times New Roman" w:eastAsia="Calibri" w:hAnsi="Times New Roman" w:cs="Times New Roman"/>
                <w:sz w:val="24"/>
                <w:szCs w:val="24"/>
                <w:lang w:eastAsia="ru-RU"/>
              </w:rPr>
              <w:t xml:space="preserve"> осуществляется силами Покупателя.</w:t>
            </w:r>
          </w:p>
          <w:p w14:paraId="3BAC1B73" w14:textId="5B691B52" w:rsidR="009A46C4" w:rsidRDefault="009A46C4" w:rsidP="009A46C4">
            <w:pPr>
              <w:spacing w:after="0" w:line="276" w:lineRule="auto"/>
              <w:jc w:val="both"/>
              <w:rPr>
                <w:rFonts w:ascii="Times New Roman" w:eastAsia="Calibri" w:hAnsi="Times New Roman" w:cs="Times New Roman"/>
                <w:sz w:val="24"/>
                <w:szCs w:val="24"/>
                <w:lang w:eastAsia="ru-RU"/>
              </w:rPr>
            </w:pPr>
            <w:r w:rsidRPr="00D46086">
              <w:rPr>
                <w:rFonts w:ascii="Times New Roman" w:eastAsia="Calibri" w:hAnsi="Times New Roman" w:cs="Times New Roman"/>
                <w:sz w:val="24"/>
                <w:szCs w:val="24"/>
                <w:lang w:eastAsia="ru-RU"/>
              </w:rPr>
              <w:t xml:space="preserve">Затраты на погрузочно-разгрузочные работы и доставку товара участник закупки должен включить в цену своего предложения, а также в цену предложения необходимо включить расходы, связанные со страхованием, уплатой таможенных пошлин, налогов, сборов и </w:t>
            </w:r>
            <w:r>
              <w:rPr>
                <w:rFonts w:ascii="Times New Roman" w:eastAsia="Calibri" w:hAnsi="Times New Roman" w:cs="Times New Roman"/>
                <w:sz w:val="24"/>
                <w:szCs w:val="24"/>
                <w:lang w:eastAsia="ru-RU"/>
              </w:rPr>
              <w:t>других обязательных платежей, если таковые имеются.</w:t>
            </w:r>
          </w:p>
          <w:p w14:paraId="54A5E3DE" w14:textId="68DCAC62" w:rsidR="009A46C4" w:rsidRPr="00D46086" w:rsidRDefault="009A46C4" w:rsidP="009A46C4">
            <w:pPr>
              <w:pBdr>
                <w:top w:val="nil"/>
                <w:left w:val="nil"/>
                <w:bottom w:val="nil"/>
                <w:right w:val="nil"/>
                <w:between w:val="nil"/>
                <w:bar w:val="nil"/>
              </w:pBdr>
              <w:shd w:val="clear" w:color="auto" w:fill="FFFFFF"/>
              <w:suppressAutoHyphens/>
              <w:spacing w:after="0" w:line="276" w:lineRule="auto"/>
              <w:jc w:val="both"/>
              <w:rPr>
                <w:rFonts w:ascii="Times New Roman" w:eastAsia="Calibri" w:hAnsi="Times New Roman" w:cs="Times New Roman"/>
                <w:color w:val="000000"/>
                <w:sz w:val="24"/>
                <w:szCs w:val="24"/>
                <w:u w:color="000000"/>
                <w:bdr w:val="nil"/>
                <w:lang w:eastAsia="en-GB"/>
              </w:rPr>
            </w:pPr>
            <w:r w:rsidRPr="00D46086">
              <w:rPr>
                <w:rFonts w:ascii="Times New Roman" w:eastAsia="Calibri" w:hAnsi="Times New Roman" w:cs="Times New Roman"/>
                <w:color w:val="000000"/>
                <w:sz w:val="24"/>
                <w:szCs w:val="24"/>
                <w:u w:color="000000"/>
                <w:bdr w:val="nil"/>
                <w:lang w:eastAsia="en-GB"/>
              </w:rPr>
              <w:t xml:space="preserve">Поставляемый товар должен отгружаться в упаковке (или таре) завода-изготовителя. Тара и упаковка, должны обеспечивать полную сохранность товаров от повреждений и порчи при транспортировке и хранении. </w:t>
            </w:r>
          </w:p>
        </w:tc>
      </w:tr>
      <w:tr w:rsidR="009A46C4" w:rsidRPr="00D46086" w14:paraId="24CC1D3C" w14:textId="77777777" w:rsidTr="00A85E5B">
        <w:tblPrEx>
          <w:shd w:val="clear" w:color="auto" w:fill="FFFFFF" w:themeFill="background1"/>
        </w:tblPrEx>
        <w:trPr>
          <w:trHeight w:val="416"/>
        </w:trPr>
        <w:tc>
          <w:tcPr>
            <w:tcW w:w="10207" w:type="dxa"/>
            <w:gridSpan w:val="2"/>
            <w:tcBorders>
              <w:bottom w:val="single" w:sz="4" w:space="0" w:color="auto"/>
            </w:tcBorders>
            <w:shd w:val="clear" w:color="auto" w:fill="EDEDED" w:themeFill="accent3" w:themeFillTint="33"/>
            <w:noWrap/>
            <w:vAlign w:val="center"/>
          </w:tcPr>
          <w:p w14:paraId="36D8589C" w14:textId="36626FD4" w:rsidR="009A46C4" w:rsidRPr="00D46086" w:rsidRDefault="009A46C4" w:rsidP="009A46C4">
            <w:pPr>
              <w:spacing w:line="240" w:lineRule="auto"/>
              <w:jc w:val="both"/>
              <w:rPr>
                <w:rFonts w:ascii="Times New Roman" w:eastAsia="Times New Roman" w:hAnsi="Times New Roman" w:cs="Times New Roman"/>
                <w:color w:val="000000"/>
                <w:sz w:val="23"/>
                <w:szCs w:val="23"/>
                <w:lang w:eastAsia="ru-RU"/>
              </w:rPr>
            </w:pPr>
            <w:r>
              <w:rPr>
                <w:rFonts w:ascii="Times New Roman" w:eastAsia="Times New Roman" w:hAnsi="Times New Roman" w:cs="Times New Roman"/>
                <w:b/>
                <w:bCs/>
                <w:color w:val="000000"/>
                <w:sz w:val="24"/>
                <w:szCs w:val="24"/>
                <w:lang w:eastAsia="ru-RU"/>
              </w:rPr>
              <w:t>15</w:t>
            </w:r>
            <w:r w:rsidRPr="00D46086">
              <w:rPr>
                <w:rFonts w:ascii="Times New Roman" w:eastAsia="Times New Roman" w:hAnsi="Times New Roman" w:cs="Times New Roman"/>
                <w:b/>
                <w:bCs/>
                <w:color w:val="000000"/>
                <w:sz w:val="24"/>
                <w:szCs w:val="24"/>
                <w:lang w:eastAsia="ru-RU"/>
              </w:rPr>
              <w:t>. ТРЕБОВАНИЯ К УЧАСТНИКАМ ЗАКУПКИ</w:t>
            </w:r>
          </w:p>
        </w:tc>
      </w:tr>
      <w:tr w:rsidR="009A46C4" w:rsidRPr="00A92B5A" w14:paraId="0FC9EF13" w14:textId="77777777" w:rsidTr="009A27FE">
        <w:tblPrEx>
          <w:shd w:val="clear" w:color="auto" w:fill="FFFFFF" w:themeFill="background1"/>
        </w:tblPrEx>
        <w:trPr>
          <w:trHeight w:val="551"/>
        </w:trPr>
        <w:tc>
          <w:tcPr>
            <w:tcW w:w="998" w:type="dxa"/>
            <w:shd w:val="clear" w:color="auto" w:fill="FFFFFF" w:themeFill="background1"/>
            <w:noWrap/>
            <w:vAlign w:val="center"/>
          </w:tcPr>
          <w:p w14:paraId="6A2253A1" w14:textId="5775366D" w:rsidR="009A46C4" w:rsidRPr="00A92B5A" w:rsidRDefault="009A46C4" w:rsidP="009A46C4">
            <w:pPr>
              <w:suppressAutoHyphens/>
              <w:jc w:val="center"/>
              <w:rPr>
                <w:rFonts w:ascii="Times New Roman" w:eastAsia="Calibri" w:hAnsi="Times New Roman" w:cs="Times New Roman"/>
                <w:b/>
                <w:sz w:val="24"/>
              </w:rPr>
            </w:pPr>
            <w:r>
              <w:rPr>
                <w:rFonts w:ascii="Times New Roman" w:eastAsia="Calibri" w:hAnsi="Times New Roman" w:cs="Times New Roman"/>
                <w:sz w:val="24"/>
              </w:rPr>
              <w:t>15</w:t>
            </w:r>
            <w:r w:rsidRPr="00A92B5A">
              <w:rPr>
                <w:rFonts w:ascii="Times New Roman" w:eastAsia="Calibri" w:hAnsi="Times New Roman" w:cs="Times New Roman"/>
                <w:sz w:val="24"/>
              </w:rPr>
              <w:t>.1</w:t>
            </w:r>
          </w:p>
        </w:tc>
        <w:tc>
          <w:tcPr>
            <w:tcW w:w="9209" w:type="dxa"/>
            <w:shd w:val="clear" w:color="auto" w:fill="FFFFFF" w:themeFill="background1"/>
            <w:noWrap/>
          </w:tcPr>
          <w:p w14:paraId="41EF2E24" w14:textId="649EFA28" w:rsidR="009A46C4" w:rsidRPr="00A92B5A" w:rsidRDefault="009A46C4" w:rsidP="00FE49AA">
            <w:pPr>
              <w:autoSpaceDE w:val="0"/>
              <w:autoSpaceDN w:val="0"/>
              <w:adjustRightInd w:val="0"/>
              <w:spacing w:after="0" w:line="276" w:lineRule="auto"/>
              <w:jc w:val="both"/>
              <w:rPr>
                <w:rFonts w:ascii="Times New Roman" w:eastAsia="Times New Roman" w:hAnsi="Times New Roman"/>
                <w:sz w:val="24"/>
                <w:szCs w:val="24"/>
                <w:lang w:eastAsia="ru-RU"/>
              </w:rPr>
            </w:pPr>
            <w:r w:rsidRPr="00A46870">
              <w:rPr>
                <w:rFonts w:ascii="Times New Roman" w:eastAsia="Times New Roman" w:hAnsi="Times New Roman"/>
                <w:sz w:val="24"/>
                <w:szCs w:val="24"/>
                <w:lang w:eastAsia="ru-RU"/>
              </w:rPr>
              <w:t xml:space="preserve">Участником закупки может быть специализированная организация-изготовитель </w:t>
            </w:r>
            <w:r w:rsidR="00FE49AA">
              <w:rPr>
                <w:rFonts w:ascii="Times New Roman" w:eastAsia="Times New Roman" w:hAnsi="Times New Roman"/>
                <w:sz w:val="24"/>
                <w:szCs w:val="24"/>
                <w:lang w:eastAsia="ru-RU"/>
              </w:rPr>
              <w:t>товара</w:t>
            </w:r>
            <w:r w:rsidRPr="00A46870">
              <w:rPr>
                <w:rFonts w:ascii="Times New Roman" w:eastAsia="Times New Roman" w:hAnsi="Times New Roman"/>
                <w:sz w:val="24"/>
                <w:szCs w:val="24"/>
                <w:lang w:eastAsia="ru-RU"/>
              </w:rPr>
              <w:t xml:space="preserve"> или дилер ряда крупных производителей </w:t>
            </w:r>
            <w:r w:rsidR="00FE49AA">
              <w:rPr>
                <w:rFonts w:ascii="Times New Roman" w:eastAsia="Times New Roman" w:hAnsi="Times New Roman"/>
                <w:sz w:val="24"/>
                <w:szCs w:val="24"/>
                <w:lang w:eastAsia="ru-RU"/>
              </w:rPr>
              <w:t>товара</w:t>
            </w:r>
            <w:r w:rsidRPr="00A46870">
              <w:rPr>
                <w:rFonts w:ascii="Times New Roman" w:eastAsia="Times New Roman" w:hAnsi="Times New Roman"/>
                <w:sz w:val="24"/>
                <w:szCs w:val="24"/>
                <w:lang w:eastAsia="ru-RU"/>
              </w:rPr>
              <w:t>, имеющие статус юридического лица и организационную форму, соответствующую требованиям законодательства РФ.</w:t>
            </w:r>
          </w:p>
        </w:tc>
      </w:tr>
      <w:tr w:rsidR="009A46C4" w:rsidRPr="00A92B5A" w14:paraId="4CE72C60" w14:textId="77777777" w:rsidTr="009A27FE">
        <w:tblPrEx>
          <w:shd w:val="clear" w:color="auto" w:fill="FFFFFF" w:themeFill="background1"/>
        </w:tblPrEx>
        <w:trPr>
          <w:trHeight w:val="1481"/>
        </w:trPr>
        <w:tc>
          <w:tcPr>
            <w:tcW w:w="998" w:type="dxa"/>
            <w:shd w:val="clear" w:color="auto" w:fill="FFFFFF" w:themeFill="background1"/>
            <w:noWrap/>
            <w:vAlign w:val="center"/>
          </w:tcPr>
          <w:p w14:paraId="50E57721" w14:textId="7FB2DE38" w:rsidR="009A46C4" w:rsidRPr="00A92B5A" w:rsidRDefault="009A46C4" w:rsidP="009A46C4">
            <w:pPr>
              <w:suppressAutoHyphens/>
              <w:spacing w:after="0"/>
              <w:jc w:val="center"/>
              <w:rPr>
                <w:rFonts w:ascii="Times New Roman" w:eastAsia="Calibri" w:hAnsi="Times New Roman" w:cs="Times New Roman"/>
                <w:b/>
                <w:sz w:val="24"/>
              </w:rPr>
            </w:pPr>
            <w:r>
              <w:rPr>
                <w:rFonts w:ascii="Times New Roman" w:eastAsia="Calibri" w:hAnsi="Times New Roman" w:cs="Times New Roman"/>
                <w:sz w:val="24"/>
              </w:rPr>
              <w:t>15</w:t>
            </w:r>
            <w:r w:rsidRPr="00A92B5A">
              <w:rPr>
                <w:rFonts w:ascii="Times New Roman" w:eastAsia="Calibri" w:hAnsi="Times New Roman" w:cs="Times New Roman"/>
                <w:sz w:val="24"/>
              </w:rPr>
              <w:t>.2</w:t>
            </w:r>
          </w:p>
        </w:tc>
        <w:tc>
          <w:tcPr>
            <w:tcW w:w="9209" w:type="dxa"/>
            <w:shd w:val="clear" w:color="auto" w:fill="FFFFFF" w:themeFill="background1"/>
            <w:noWrap/>
          </w:tcPr>
          <w:p w14:paraId="0E1814EB" w14:textId="77777777" w:rsidR="009A46C4" w:rsidRPr="00A92B5A" w:rsidRDefault="009A46C4" w:rsidP="009A46C4">
            <w:pPr>
              <w:autoSpaceDE w:val="0"/>
              <w:autoSpaceDN w:val="0"/>
              <w:adjustRightInd w:val="0"/>
              <w:spacing w:after="0" w:line="276" w:lineRule="auto"/>
              <w:jc w:val="both"/>
              <w:rPr>
                <w:rFonts w:ascii="Times New Roman" w:hAnsi="Times New Roman" w:cs="Times New Roman"/>
                <w:sz w:val="24"/>
                <w:szCs w:val="24"/>
              </w:rPr>
            </w:pPr>
            <w:r w:rsidRPr="00A46870">
              <w:rPr>
                <w:rFonts w:ascii="Times New Roman" w:hAnsi="Times New Roman" w:cs="Times New Roman"/>
                <w:sz w:val="24"/>
                <w:szCs w:val="24"/>
              </w:rPr>
              <w:t>Участник закупки не должен находиться в процессе ликвидации, в отношении участника не должно быть принято арбитражным судом решения о признании участника банкротом и об открытии конкурсного производства, деятельность участника не должна быть приостановлена в порядке, предусмотренном Кодексом РФ об административных правонарушениях.</w:t>
            </w:r>
          </w:p>
        </w:tc>
      </w:tr>
      <w:tr w:rsidR="009A46C4" w:rsidRPr="00A92B5A" w14:paraId="4F4F5726" w14:textId="77777777" w:rsidTr="009A27FE">
        <w:tblPrEx>
          <w:shd w:val="clear" w:color="auto" w:fill="FFFFFF" w:themeFill="background1"/>
        </w:tblPrEx>
        <w:trPr>
          <w:trHeight w:val="315"/>
        </w:trPr>
        <w:tc>
          <w:tcPr>
            <w:tcW w:w="998" w:type="dxa"/>
            <w:shd w:val="clear" w:color="auto" w:fill="FFFFFF" w:themeFill="background1"/>
            <w:noWrap/>
            <w:vAlign w:val="center"/>
          </w:tcPr>
          <w:p w14:paraId="5B9E30C5" w14:textId="7AB7AC47" w:rsidR="009A46C4" w:rsidRPr="00A92B5A" w:rsidRDefault="009A46C4" w:rsidP="009A46C4">
            <w:pPr>
              <w:suppressAutoHyphens/>
              <w:spacing w:after="0"/>
              <w:jc w:val="center"/>
              <w:rPr>
                <w:rFonts w:ascii="Times New Roman" w:eastAsia="Calibri" w:hAnsi="Times New Roman" w:cs="Times New Roman"/>
                <w:sz w:val="24"/>
              </w:rPr>
            </w:pPr>
            <w:r>
              <w:rPr>
                <w:rFonts w:ascii="Times New Roman" w:eastAsia="Calibri" w:hAnsi="Times New Roman" w:cs="Times New Roman"/>
                <w:sz w:val="24"/>
              </w:rPr>
              <w:t>15</w:t>
            </w:r>
            <w:r w:rsidRPr="00A92B5A">
              <w:rPr>
                <w:rFonts w:ascii="Times New Roman" w:eastAsia="Calibri" w:hAnsi="Times New Roman" w:cs="Times New Roman"/>
                <w:sz w:val="24"/>
              </w:rPr>
              <w:t>.3</w:t>
            </w:r>
          </w:p>
        </w:tc>
        <w:tc>
          <w:tcPr>
            <w:tcW w:w="9209" w:type="dxa"/>
            <w:shd w:val="clear" w:color="auto" w:fill="FFFFFF" w:themeFill="background1"/>
            <w:noWrap/>
          </w:tcPr>
          <w:p w14:paraId="5EC1E3DC" w14:textId="77777777" w:rsidR="009A46C4" w:rsidRPr="00A92B5A" w:rsidRDefault="009A46C4" w:rsidP="009A46C4">
            <w:pPr>
              <w:pStyle w:val="ab"/>
              <w:spacing w:line="276" w:lineRule="auto"/>
              <w:jc w:val="both"/>
              <w:rPr>
                <w:rFonts w:ascii="Times New Roman" w:eastAsia="Times New Roman" w:hAnsi="Times New Roman"/>
                <w:sz w:val="24"/>
                <w:szCs w:val="24"/>
              </w:rPr>
            </w:pPr>
            <w:r w:rsidRPr="00A46870">
              <w:rPr>
                <w:rFonts w:ascii="Times New Roman" w:eastAsia="Times New Roman" w:hAnsi="Times New Roman"/>
                <w:sz w:val="24"/>
                <w:szCs w:val="24"/>
              </w:rPr>
              <w:t>Участник должен обладать необходимыми профессиональными знаниями и опытом, управленческой компетентностью и репутацией, иметь ресурсные возможности (финансовые, материально-технические, производственные, трудовые).</w:t>
            </w:r>
          </w:p>
        </w:tc>
      </w:tr>
      <w:tr w:rsidR="009A46C4" w:rsidRPr="00A92B5A" w14:paraId="476DB392" w14:textId="77777777" w:rsidTr="009A27FE">
        <w:tblPrEx>
          <w:shd w:val="clear" w:color="auto" w:fill="FFFFFF" w:themeFill="background1"/>
        </w:tblPrEx>
        <w:trPr>
          <w:trHeight w:val="315"/>
        </w:trPr>
        <w:tc>
          <w:tcPr>
            <w:tcW w:w="998" w:type="dxa"/>
            <w:shd w:val="clear" w:color="auto" w:fill="FFFFFF" w:themeFill="background1"/>
            <w:noWrap/>
            <w:vAlign w:val="center"/>
          </w:tcPr>
          <w:p w14:paraId="31CF19AF" w14:textId="33DD38A2" w:rsidR="009A46C4" w:rsidRPr="00A92B5A" w:rsidRDefault="009A46C4" w:rsidP="009A46C4">
            <w:pPr>
              <w:suppressAutoHyphens/>
              <w:spacing w:after="0"/>
              <w:jc w:val="center"/>
              <w:rPr>
                <w:rFonts w:ascii="Times New Roman" w:eastAsia="Calibri" w:hAnsi="Times New Roman" w:cs="Times New Roman"/>
                <w:sz w:val="24"/>
              </w:rPr>
            </w:pPr>
            <w:r>
              <w:rPr>
                <w:rFonts w:ascii="Times New Roman" w:eastAsia="Calibri" w:hAnsi="Times New Roman" w:cs="Times New Roman"/>
                <w:sz w:val="24"/>
              </w:rPr>
              <w:t>15</w:t>
            </w:r>
            <w:r w:rsidRPr="00A92B5A">
              <w:rPr>
                <w:rFonts w:ascii="Times New Roman" w:eastAsia="Calibri" w:hAnsi="Times New Roman" w:cs="Times New Roman"/>
                <w:sz w:val="24"/>
              </w:rPr>
              <w:t>.4</w:t>
            </w:r>
          </w:p>
        </w:tc>
        <w:tc>
          <w:tcPr>
            <w:tcW w:w="9209" w:type="dxa"/>
            <w:shd w:val="clear" w:color="auto" w:fill="FFFFFF" w:themeFill="background1"/>
            <w:noWrap/>
          </w:tcPr>
          <w:p w14:paraId="71190FFC" w14:textId="77777777" w:rsidR="009A46C4" w:rsidRPr="00A46870" w:rsidRDefault="009A46C4" w:rsidP="009A46C4">
            <w:pPr>
              <w:autoSpaceDE w:val="0"/>
              <w:autoSpaceDN w:val="0"/>
              <w:adjustRightInd w:val="0"/>
              <w:spacing w:after="0" w:line="276" w:lineRule="auto"/>
              <w:jc w:val="both"/>
              <w:rPr>
                <w:rFonts w:ascii="Times New Roman" w:eastAsia="Calibri" w:hAnsi="Times New Roman" w:cs="Times New Roman"/>
                <w:sz w:val="24"/>
                <w:szCs w:val="24"/>
              </w:rPr>
            </w:pPr>
            <w:r w:rsidRPr="00A46870">
              <w:rPr>
                <w:rFonts w:ascii="Times New Roman" w:eastAsia="Calibri" w:hAnsi="Times New Roman" w:cs="Times New Roman"/>
                <w:sz w:val="24"/>
                <w:szCs w:val="24"/>
              </w:rPr>
              <w:t>Участник предоставляет календарный график поставки, включая в график выдачу исходных данных и технической документации в течении 2 недель с даты уведомления о признании Участником по данной Закупке для согласования с Покупателем, с актуализацией графика один раз в месяц до момента поставки.</w:t>
            </w:r>
          </w:p>
          <w:p w14:paraId="00D6B1C0" w14:textId="0660E270" w:rsidR="009A46C4" w:rsidRPr="00A92B5A" w:rsidRDefault="009A46C4" w:rsidP="009A46C4">
            <w:pPr>
              <w:autoSpaceDE w:val="0"/>
              <w:autoSpaceDN w:val="0"/>
              <w:adjustRightInd w:val="0"/>
              <w:spacing w:after="0" w:line="276" w:lineRule="auto"/>
              <w:jc w:val="both"/>
              <w:rPr>
                <w:rFonts w:ascii="Times New Roman" w:eastAsia="Calibri" w:hAnsi="Times New Roman" w:cs="Times New Roman"/>
                <w:sz w:val="24"/>
                <w:szCs w:val="24"/>
              </w:rPr>
            </w:pPr>
            <w:r w:rsidRPr="00A46870">
              <w:rPr>
                <w:rFonts w:ascii="Times New Roman" w:eastAsia="Calibri" w:hAnsi="Times New Roman" w:cs="Times New Roman"/>
                <w:sz w:val="24"/>
                <w:szCs w:val="24"/>
              </w:rPr>
              <w:t>Покупателю должен быть предоставлен постоянный полный доступ к текущей отчетной информации о ходе выполнения поставки.</w:t>
            </w:r>
          </w:p>
        </w:tc>
      </w:tr>
      <w:tr w:rsidR="009A46C4" w:rsidRPr="00A92B5A" w14:paraId="647B3475" w14:textId="77777777" w:rsidTr="009A27FE">
        <w:tblPrEx>
          <w:shd w:val="clear" w:color="auto" w:fill="FFFFFF" w:themeFill="background1"/>
        </w:tblPrEx>
        <w:trPr>
          <w:trHeight w:val="315"/>
        </w:trPr>
        <w:tc>
          <w:tcPr>
            <w:tcW w:w="998" w:type="dxa"/>
            <w:shd w:val="clear" w:color="auto" w:fill="FFFFFF" w:themeFill="background1"/>
            <w:noWrap/>
            <w:vAlign w:val="center"/>
          </w:tcPr>
          <w:p w14:paraId="568EB0F2" w14:textId="083AAD73" w:rsidR="009A46C4" w:rsidRPr="00A92B5A" w:rsidRDefault="009A46C4" w:rsidP="009A46C4">
            <w:pPr>
              <w:suppressAutoHyphens/>
              <w:spacing w:after="0"/>
              <w:jc w:val="center"/>
              <w:rPr>
                <w:rFonts w:ascii="Times New Roman" w:eastAsia="Calibri" w:hAnsi="Times New Roman" w:cs="Times New Roman"/>
                <w:sz w:val="24"/>
              </w:rPr>
            </w:pPr>
            <w:r>
              <w:rPr>
                <w:rFonts w:ascii="Times New Roman" w:eastAsia="Calibri" w:hAnsi="Times New Roman" w:cs="Times New Roman"/>
                <w:sz w:val="24"/>
              </w:rPr>
              <w:lastRenderedPageBreak/>
              <w:t>15</w:t>
            </w:r>
            <w:r w:rsidRPr="00A92B5A">
              <w:rPr>
                <w:rFonts w:ascii="Times New Roman" w:eastAsia="Calibri" w:hAnsi="Times New Roman" w:cs="Times New Roman"/>
                <w:sz w:val="24"/>
              </w:rPr>
              <w:t>.5</w:t>
            </w:r>
          </w:p>
        </w:tc>
        <w:tc>
          <w:tcPr>
            <w:tcW w:w="9209" w:type="dxa"/>
            <w:shd w:val="clear" w:color="auto" w:fill="FFFFFF" w:themeFill="background1"/>
            <w:noWrap/>
          </w:tcPr>
          <w:p w14:paraId="3B270F1A" w14:textId="77777777" w:rsidR="009A46C4" w:rsidRPr="00A92B5A" w:rsidRDefault="009A46C4" w:rsidP="009A46C4">
            <w:pPr>
              <w:autoSpaceDE w:val="0"/>
              <w:autoSpaceDN w:val="0"/>
              <w:adjustRightInd w:val="0"/>
              <w:spacing w:after="0" w:line="276" w:lineRule="auto"/>
              <w:jc w:val="both"/>
              <w:rPr>
                <w:rFonts w:ascii="Times New Roman" w:eastAsia="Calibri" w:hAnsi="Times New Roman" w:cs="Times New Roman"/>
                <w:sz w:val="24"/>
                <w:szCs w:val="24"/>
              </w:rPr>
            </w:pPr>
            <w:r w:rsidRPr="00A46870">
              <w:rPr>
                <w:rFonts w:ascii="Times New Roman" w:eastAsia="Calibri" w:hAnsi="Times New Roman" w:cs="Times New Roman"/>
                <w:sz w:val="24"/>
                <w:szCs w:val="24"/>
              </w:rPr>
              <w:t>У Участника не должно быть просроченной задолженности по налогам, сборам и иным обязательным платежам в бюджеты любого уровня и государственные внебюджетные фонды.</w:t>
            </w:r>
          </w:p>
        </w:tc>
      </w:tr>
      <w:tr w:rsidR="009A46C4" w:rsidRPr="00A92B5A" w14:paraId="49AE54E8" w14:textId="77777777" w:rsidTr="009A27FE">
        <w:tblPrEx>
          <w:shd w:val="clear" w:color="auto" w:fill="FFFFFF" w:themeFill="background1"/>
        </w:tblPrEx>
        <w:trPr>
          <w:trHeight w:val="315"/>
        </w:trPr>
        <w:tc>
          <w:tcPr>
            <w:tcW w:w="998" w:type="dxa"/>
            <w:shd w:val="clear" w:color="auto" w:fill="FFFFFF" w:themeFill="background1"/>
            <w:noWrap/>
            <w:vAlign w:val="center"/>
          </w:tcPr>
          <w:p w14:paraId="65984870" w14:textId="25D98051" w:rsidR="009A46C4" w:rsidRPr="00A92B5A" w:rsidRDefault="009A46C4" w:rsidP="009A46C4">
            <w:pPr>
              <w:suppressAutoHyphens/>
              <w:spacing w:after="0"/>
              <w:jc w:val="center"/>
              <w:rPr>
                <w:rFonts w:ascii="Times New Roman" w:eastAsia="Calibri" w:hAnsi="Times New Roman" w:cs="Times New Roman"/>
                <w:sz w:val="24"/>
              </w:rPr>
            </w:pPr>
            <w:r>
              <w:rPr>
                <w:rFonts w:ascii="Times New Roman" w:eastAsia="Calibri" w:hAnsi="Times New Roman" w:cs="Times New Roman"/>
                <w:sz w:val="24"/>
              </w:rPr>
              <w:t>15</w:t>
            </w:r>
            <w:r w:rsidRPr="00A92B5A">
              <w:rPr>
                <w:rFonts w:ascii="Times New Roman" w:eastAsia="Calibri" w:hAnsi="Times New Roman" w:cs="Times New Roman"/>
                <w:sz w:val="24"/>
              </w:rPr>
              <w:t>.6</w:t>
            </w:r>
          </w:p>
        </w:tc>
        <w:tc>
          <w:tcPr>
            <w:tcW w:w="9209" w:type="dxa"/>
            <w:shd w:val="clear" w:color="auto" w:fill="FFFFFF" w:themeFill="background1"/>
            <w:noWrap/>
          </w:tcPr>
          <w:p w14:paraId="1E1FEC06" w14:textId="77777777" w:rsidR="009A46C4" w:rsidRPr="00A92B5A" w:rsidRDefault="009A46C4" w:rsidP="009A46C4">
            <w:pPr>
              <w:autoSpaceDE w:val="0"/>
              <w:autoSpaceDN w:val="0"/>
              <w:adjustRightInd w:val="0"/>
              <w:spacing w:after="0" w:line="276" w:lineRule="auto"/>
              <w:jc w:val="both"/>
              <w:rPr>
                <w:rFonts w:ascii="Times New Roman" w:eastAsia="Times New Roman" w:hAnsi="Times New Roman"/>
                <w:sz w:val="24"/>
                <w:szCs w:val="24"/>
                <w:lang w:eastAsia="ru-RU"/>
              </w:rPr>
            </w:pPr>
            <w:r w:rsidRPr="00A46870">
              <w:rPr>
                <w:rFonts w:ascii="Times New Roman" w:eastAsia="Times New Roman" w:hAnsi="Times New Roman"/>
                <w:sz w:val="24"/>
                <w:szCs w:val="24"/>
                <w:lang w:eastAsia="ru-RU"/>
              </w:rPr>
              <w:t>Участник должен обладать достаточным количеством собственного и привлекаемого персонала для выполнения обязательств в указанный настоящим Техническим заданием срок.</w:t>
            </w:r>
          </w:p>
        </w:tc>
      </w:tr>
      <w:tr w:rsidR="009A46C4" w:rsidRPr="00A92B5A" w14:paraId="51FD05DA" w14:textId="77777777" w:rsidTr="009A27FE">
        <w:tblPrEx>
          <w:shd w:val="clear" w:color="auto" w:fill="FFFFFF" w:themeFill="background1"/>
        </w:tblPrEx>
        <w:trPr>
          <w:trHeight w:val="315"/>
        </w:trPr>
        <w:tc>
          <w:tcPr>
            <w:tcW w:w="998" w:type="dxa"/>
            <w:shd w:val="clear" w:color="auto" w:fill="FFFFFF" w:themeFill="background1"/>
            <w:noWrap/>
            <w:vAlign w:val="center"/>
          </w:tcPr>
          <w:p w14:paraId="3FFC20FF" w14:textId="7047774F" w:rsidR="009A46C4" w:rsidRPr="00A92B5A" w:rsidRDefault="009A46C4" w:rsidP="009A46C4">
            <w:pPr>
              <w:suppressAutoHyphens/>
              <w:spacing w:after="0"/>
              <w:jc w:val="center"/>
              <w:rPr>
                <w:rFonts w:ascii="Times New Roman" w:eastAsia="Calibri" w:hAnsi="Times New Roman" w:cs="Times New Roman"/>
                <w:sz w:val="24"/>
              </w:rPr>
            </w:pPr>
            <w:r>
              <w:rPr>
                <w:rFonts w:ascii="Times New Roman" w:eastAsia="Calibri" w:hAnsi="Times New Roman" w:cs="Times New Roman"/>
                <w:sz w:val="24"/>
              </w:rPr>
              <w:t>15</w:t>
            </w:r>
            <w:r w:rsidRPr="00A92B5A">
              <w:rPr>
                <w:rFonts w:ascii="Times New Roman" w:eastAsia="Calibri" w:hAnsi="Times New Roman" w:cs="Times New Roman"/>
                <w:sz w:val="24"/>
              </w:rPr>
              <w:t>.7</w:t>
            </w:r>
          </w:p>
        </w:tc>
        <w:tc>
          <w:tcPr>
            <w:tcW w:w="9209" w:type="dxa"/>
            <w:shd w:val="clear" w:color="auto" w:fill="FFFFFF" w:themeFill="background1"/>
            <w:noWrap/>
          </w:tcPr>
          <w:p w14:paraId="468AB2E0" w14:textId="34F32C8A" w:rsidR="009A46C4" w:rsidRPr="00A92B5A" w:rsidRDefault="009A46C4" w:rsidP="009A46C4">
            <w:pPr>
              <w:autoSpaceDE w:val="0"/>
              <w:autoSpaceDN w:val="0"/>
              <w:adjustRightInd w:val="0"/>
              <w:spacing w:after="0" w:line="276" w:lineRule="auto"/>
              <w:jc w:val="both"/>
              <w:rPr>
                <w:rFonts w:ascii="Times New Roman" w:eastAsia="Calibri" w:hAnsi="Times New Roman" w:cs="Times New Roman"/>
                <w:sz w:val="24"/>
                <w:szCs w:val="24"/>
              </w:rPr>
            </w:pPr>
            <w:r w:rsidRPr="00276541">
              <w:rPr>
                <w:rFonts w:ascii="Times New Roman" w:eastAsia="Calibri" w:hAnsi="Times New Roman" w:cs="Times New Roman"/>
                <w:sz w:val="24"/>
                <w:szCs w:val="24"/>
              </w:rPr>
              <w:t xml:space="preserve">При </w:t>
            </w:r>
            <w:r>
              <w:rPr>
                <w:rFonts w:ascii="Times New Roman" w:eastAsia="Calibri" w:hAnsi="Times New Roman" w:cs="Times New Roman"/>
                <w:sz w:val="24"/>
                <w:szCs w:val="24"/>
              </w:rPr>
              <w:t>поставке товара на территорию</w:t>
            </w:r>
            <w:r w:rsidRPr="00276541">
              <w:rPr>
                <w:rFonts w:ascii="Times New Roman" w:eastAsia="Calibri" w:hAnsi="Times New Roman" w:cs="Times New Roman"/>
                <w:sz w:val="24"/>
                <w:szCs w:val="24"/>
              </w:rPr>
              <w:t xml:space="preserve"> </w:t>
            </w:r>
            <w:r w:rsidRPr="00B839C9">
              <w:rPr>
                <w:rFonts w:ascii="Times New Roman" w:eastAsia="Times New Roman" w:hAnsi="Times New Roman" w:cs="Times New Roman"/>
                <w:color w:val="000000"/>
                <w:sz w:val="24"/>
                <w:szCs w:val="24"/>
                <w:lang w:eastAsia="ru-RU"/>
              </w:rPr>
              <w:t>Приморск</w:t>
            </w:r>
            <w:r>
              <w:rPr>
                <w:rFonts w:ascii="Times New Roman" w:eastAsia="Times New Roman" w:hAnsi="Times New Roman" w:cs="Times New Roman"/>
                <w:color w:val="000000"/>
                <w:sz w:val="24"/>
                <w:szCs w:val="24"/>
                <w:lang w:eastAsia="ru-RU"/>
              </w:rPr>
              <w:t>ой</w:t>
            </w:r>
            <w:r w:rsidRPr="00B839C9">
              <w:rPr>
                <w:rFonts w:ascii="Times New Roman" w:eastAsia="Times New Roman" w:hAnsi="Times New Roman" w:cs="Times New Roman"/>
                <w:color w:val="000000"/>
                <w:sz w:val="24"/>
                <w:szCs w:val="24"/>
                <w:lang w:eastAsia="ru-RU"/>
              </w:rPr>
              <w:t xml:space="preserve"> ГРЭС АО</w:t>
            </w:r>
            <w:r>
              <w:rPr>
                <w:rFonts w:ascii="Times New Roman" w:eastAsia="Times New Roman" w:hAnsi="Times New Roman" w:cs="Times New Roman"/>
                <w:color w:val="000000"/>
                <w:sz w:val="24"/>
                <w:szCs w:val="24"/>
                <w:lang w:eastAsia="ru-RU"/>
              </w:rPr>
              <w:t xml:space="preserve"> «Кузбассэнерго» </w:t>
            </w:r>
            <w:r w:rsidRPr="00276541">
              <w:rPr>
                <w:rFonts w:ascii="Times New Roman" w:eastAsia="Calibri" w:hAnsi="Times New Roman" w:cs="Times New Roman"/>
                <w:sz w:val="24"/>
                <w:szCs w:val="24"/>
              </w:rPr>
              <w:t>руководствоваться действующими нормативными документами, а также требованиями пропускного режима и трудового распорядка, действующими на предприятии Покупателя.</w:t>
            </w:r>
          </w:p>
        </w:tc>
      </w:tr>
      <w:tr w:rsidR="009A46C4" w:rsidRPr="009B0AD4" w14:paraId="74D0B339" w14:textId="77777777" w:rsidTr="0068717A">
        <w:tblPrEx>
          <w:shd w:val="pct5" w:color="auto" w:fill="auto"/>
        </w:tblPrEx>
        <w:trPr>
          <w:trHeight w:val="335"/>
        </w:trPr>
        <w:tc>
          <w:tcPr>
            <w:tcW w:w="10207" w:type="dxa"/>
            <w:gridSpan w:val="2"/>
            <w:shd w:val="clear" w:color="auto" w:fill="EDEDED" w:themeFill="accent3" w:themeFillTint="33"/>
            <w:noWrap/>
            <w:vAlign w:val="center"/>
          </w:tcPr>
          <w:p w14:paraId="53EE376A" w14:textId="78E74CEA" w:rsidR="009A46C4" w:rsidRPr="009B0AD4" w:rsidRDefault="009A46C4" w:rsidP="009A46C4">
            <w:pPr>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b/>
                <w:bCs/>
                <w:color w:val="000000"/>
                <w:sz w:val="24"/>
                <w:szCs w:val="24"/>
                <w:lang w:eastAsia="ru-RU"/>
              </w:rPr>
              <w:t>16</w:t>
            </w:r>
            <w:r w:rsidRPr="00A46619">
              <w:rPr>
                <w:rFonts w:ascii="Times New Roman" w:eastAsia="Times New Roman" w:hAnsi="Times New Roman" w:cs="Times New Roman"/>
                <w:b/>
                <w:bCs/>
                <w:color w:val="000000"/>
                <w:sz w:val="24"/>
                <w:szCs w:val="24"/>
                <w:lang w:eastAsia="ru-RU"/>
              </w:rPr>
              <w:t>. ГАРАНТИЯ ИЗГОТОВИТЕЛЯ</w:t>
            </w:r>
          </w:p>
        </w:tc>
      </w:tr>
      <w:tr w:rsidR="009A46C4" w:rsidRPr="00A92B5A" w14:paraId="4F500B05" w14:textId="77777777" w:rsidTr="00263D94">
        <w:tblPrEx>
          <w:shd w:val="clear" w:color="auto" w:fill="FFFFFF" w:themeFill="background1"/>
        </w:tblPrEx>
        <w:trPr>
          <w:trHeight w:val="315"/>
        </w:trPr>
        <w:tc>
          <w:tcPr>
            <w:tcW w:w="998" w:type="dxa"/>
            <w:shd w:val="clear" w:color="auto" w:fill="FFFFFF" w:themeFill="background1"/>
            <w:noWrap/>
            <w:vAlign w:val="center"/>
          </w:tcPr>
          <w:p w14:paraId="38CDF6D5" w14:textId="331BDA41" w:rsidR="009A46C4" w:rsidRPr="00A92B5A" w:rsidRDefault="009A46C4" w:rsidP="009A46C4">
            <w:pPr>
              <w:suppressAutoHyphens/>
              <w:spacing w:after="0"/>
              <w:jc w:val="center"/>
              <w:rPr>
                <w:rFonts w:ascii="Times New Roman" w:eastAsia="Calibri" w:hAnsi="Times New Roman" w:cs="Times New Roman"/>
                <w:sz w:val="24"/>
              </w:rPr>
            </w:pPr>
            <w:r>
              <w:rPr>
                <w:rFonts w:ascii="Times New Roman" w:eastAsia="Calibri" w:hAnsi="Times New Roman" w:cs="Times New Roman"/>
                <w:sz w:val="24"/>
              </w:rPr>
              <w:t>16.1</w:t>
            </w:r>
          </w:p>
        </w:tc>
        <w:tc>
          <w:tcPr>
            <w:tcW w:w="9209" w:type="dxa"/>
            <w:shd w:val="clear" w:color="auto" w:fill="auto"/>
            <w:noWrap/>
          </w:tcPr>
          <w:p w14:paraId="508311D5" w14:textId="6C9EAC0D" w:rsidR="009A46C4" w:rsidRPr="00A92B5A" w:rsidRDefault="009A46C4" w:rsidP="009A46C4">
            <w:pPr>
              <w:autoSpaceDE w:val="0"/>
              <w:autoSpaceDN w:val="0"/>
              <w:adjustRightInd w:val="0"/>
              <w:spacing w:after="0" w:line="276" w:lineRule="auto"/>
              <w:jc w:val="both"/>
              <w:rPr>
                <w:rFonts w:ascii="Times New Roman" w:eastAsia="Calibri" w:hAnsi="Times New Roman" w:cs="Times New Roman"/>
                <w:sz w:val="24"/>
                <w:szCs w:val="24"/>
              </w:rPr>
            </w:pPr>
            <w:r w:rsidRPr="007216DE">
              <w:rPr>
                <w:rFonts w:ascii="Times New Roman" w:hAnsi="Times New Roman" w:cs="Times New Roman"/>
                <w:sz w:val="24"/>
                <w:szCs w:val="24"/>
              </w:rPr>
              <w:t xml:space="preserve">Гарантийный </w:t>
            </w:r>
            <w:r>
              <w:rPr>
                <w:rFonts w:ascii="Times New Roman" w:hAnsi="Times New Roman" w:cs="Times New Roman"/>
                <w:sz w:val="24"/>
                <w:szCs w:val="24"/>
              </w:rPr>
              <w:t>с</w:t>
            </w:r>
            <w:r w:rsidRPr="007216DE">
              <w:rPr>
                <w:rFonts w:ascii="Times New Roman" w:hAnsi="Times New Roman" w:cs="Times New Roman"/>
                <w:sz w:val="24"/>
                <w:szCs w:val="24"/>
              </w:rPr>
              <w:t xml:space="preserve">рок составляет </w:t>
            </w:r>
            <w:r>
              <w:rPr>
                <w:rFonts w:ascii="Times New Roman" w:hAnsi="Times New Roman" w:cs="Times New Roman"/>
                <w:sz w:val="24"/>
                <w:szCs w:val="24"/>
              </w:rPr>
              <w:t>12</w:t>
            </w:r>
            <w:r w:rsidRPr="007216DE">
              <w:rPr>
                <w:rFonts w:ascii="Times New Roman" w:hAnsi="Times New Roman" w:cs="Times New Roman"/>
                <w:sz w:val="24"/>
                <w:szCs w:val="24"/>
              </w:rPr>
              <w:t xml:space="preserve"> (</w:t>
            </w:r>
            <w:r>
              <w:rPr>
                <w:rFonts w:ascii="Times New Roman" w:hAnsi="Times New Roman" w:cs="Times New Roman"/>
                <w:sz w:val="24"/>
                <w:szCs w:val="24"/>
              </w:rPr>
              <w:t>двенадцать</w:t>
            </w:r>
            <w:r w:rsidRPr="007216DE">
              <w:rPr>
                <w:rFonts w:ascii="Times New Roman" w:hAnsi="Times New Roman" w:cs="Times New Roman"/>
                <w:sz w:val="24"/>
                <w:szCs w:val="24"/>
              </w:rPr>
              <w:t xml:space="preserve">) </w:t>
            </w:r>
            <w:r w:rsidRPr="002E532A">
              <w:rPr>
                <w:rFonts w:ascii="Times New Roman" w:hAnsi="Times New Roman" w:cs="Times New Roman"/>
                <w:sz w:val="24"/>
                <w:szCs w:val="24"/>
              </w:rPr>
              <w:t>месяц</w:t>
            </w:r>
            <w:r>
              <w:rPr>
                <w:rFonts w:ascii="Times New Roman" w:hAnsi="Times New Roman" w:cs="Times New Roman"/>
                <w:sz w:val="24"/>
                <w:szCs w:val="24"/>
              </w:rPr>
              <w:t>ев</w:t>
            </w:r>
            <w:r w:rsidRPr="002E532A">
              <w:rPr>
                <w:rFonts w:ascii="Times New Roman" w:hAnsi="Times New Roman" w:cs="Times New Roman"/>
                <w:sz w:val="24"/>
                <w:szCs w:val="24"/>
              </w:rPr>
              <w:t xml:space="preserve"> с даты подписания </w:t>
            </w:r>
            <w:r>
              <w:rPr>
                <w:rFonts w:ascii="Times New Roman" w:hAnsi="Times New Roman" w:cs="Times New Roman"/>
                <w:sz w:val="24"/>
                <w:szCs w:val="24"/>
              </w:rPr>
              <w:t>документов.</w:t>
            </w:r>
          </w:p>
        </w:tc>
      </w:tr>
    </w:tbl>
    <w:p w14:paraId="77A6DE9A" w14:textId="707AFFE0" w:rsidR="009A27FE" w:rsidRDefault="009A27FE" w:rsidP="00D46086">
      <w:pPr>
        <w:tabs>
          <w:tab w:val="left" w:pos="7371"/>
          <w:tab w:val="left" w:pos="8364"/>
        </w:tabs>
        <w:spacing w:after="0" w:line="240" w:lineRule="auto"/>
        <w:jc w:val="both"/>
        <w:rPr>
          <w:rFonts w:ascii="Times New Roman" w:eastAsia="Calibri" w:hAnsi="Times New Roman" w:cs="Times New Roman"/>
          <w:sz w:val="16"/>
          <w:szCs w:val="24"/>
          <w:lang w:eastAsia="ru-RU"/>
        </w:rPr>
      </w:pPr>
    </w:p>
    <w:p w14:paraId="39B72E96" w14:textId="7A19AFC9" w:rsidR="009A27FE" w:rsidRDefault="009A27FE" w:rsidP="00D46086">
      <w:pPr>
        <w:tabs>
          <w:tab w:val="left" w:pos="7371"/>
          <w:tab w:val="left" w:pos="8364"/>
        </w:tabs>
        <w:spacing w:after="0" w:line="240" w:lineRule="auto"/>
        <w:jc w:val="both"/>
        <w:rPr>
          <w:rFonts w:ascii="Times New Roman" w:eastAsia="Calibri" w:hAnsi="Times New Roman" w:cs="Times New Roman"/>
          <w:sz w:val="16"/>
          <w:szCs w:val="24"/>
          <w:lang w:eastAsia="ru-RU"/>
        </w:rPr>
      </w:pPr>
    </w:p>
    <w:p w14:paraId="46799A9F" w14:textId="4BDE8ED7" w:rsidR="009A27FE" w:rsidRDefault="009A27FE" w:rsidP="00D46086">
      <w:pPr>
        <w:tabs>
          <w:tab w:val="left" w:pos="7371"/>
          <w:tab w:val="left" w:pos="8364"/>
        </w:tabs>
        <w:spacing w:after="0" w:line="240" w:lineRule="auto"/>
        <w:jc w:val="both"/>
        <w:rPr>
          <w:rFonts w:ascii="Times New Roman" w:eastAsia="Calibri" w:hAnsi="Times New Roman" w:cs="Times New Roman"/>
          <w:sz w:val="16"/>
          <w:szCs w:val="24"/>
          <w:lang w:eastAsia="ru-RU"/>
        </w:rPr>
      </w:pPr>
    </w:p>
    <w:p w14:paraId="341ABD00" w14:textId="11219C4F" w:rsidR="009A27FE" w:rsidRDefault="009A27FE" w:rsidP="00D46086">
      <w:pPr>
        <w:tabs>
          <w:tab w:val="left" w:pos="7371"/>
          <w:tab w:val="left" w:pos="8364"/>
        </w:tabs>
        <w:spacing w:after="0" w:line="240" w:lineRule="auto"/>
        <w:jc w:val="both"/>
        <w:rPr>
          <w:rFonts w:ascii="Times New Roman" w:eastAsia="Calibri" w:hAnsi="Times New Roman" w:cs="Times New Roman"/>
          <w:sz w:val="16"/>
          <w:szCs w:val="24"/>
          <w:lang w:eastAsia="ru-RU"/>
        </w:rPr>
      </w:pPr>
    </w:p>
    <w:p w14:paraId="2BC96334" w14:textId="2BD5E146" w:rsidR="00D46086" w:rsidRPr="00D46086" w:rsidRDefault="00D46086" w:rsidP="00D46086">
      <w:pPr>
        <w:tabs>
          <w:tab w:val="left" w:pos="7371"/>
          <w:tab w:val="left" w:pos="8364"/>
        </w:tabs>
        <w:spacing w:after="0" w:line="240" w:lineRule="auto"/>
        <w:jc w:val="both"/>
        <w:rPr>
          <w:rFonts w:ascii="Times New Roman" w:eastAsia="Calibri" w:hAnsi="Times New Roman" w:cs="Times New Roman"/>
          <w:sz w:val="16"/>
          <w:szCs w:val="24"/>
          <w:lang w:eastAsia="ru-RU"/>
        </w:rPr>
      </w:pPr>
    </w:p>
    <w:p w14:paraId="26B306DE" w14:textId="41239EC2" w:rsidR="00690CB8" w:rsidRPr="00356FE1" w:rsidRDefault="00690CB8" w:rsidP="009A27FE">
      <w:pPr>
        <w:pStyle w:val="a4"/>
        <w:spacing w:after="0" w:line="240" w:lineRule="auto"/>
        <w:ind w:right="-285" w:firstLine="0"/>
        <w:rPr>
          <w:rFonts w:eastAsia="Times New Roman"/>
          <w:bCs/>
          <w:color w:val="000000"/>
          <w:sz w:val="24"/>
          <w:szCs w:val="24"/>
        </w:rPr>
      </w:pPr>
    </w:p>
    <w:sectPr w:rsidR="00690CB8" w:rsidRPr="00356FE1" w:rsidSect="007964C9">
      <w:footerReference w:type="default" r:id="rId15"/>
      <w:headerReference w:type="first" r:id="rId16"/>
      <w:footerReference w:type="first" r:id="rId17"/>
      <w:pgSz w:w="11906" w:h="16838"/>
      <w:pgMar w:top="993" w:right="851" w:bottom="993" w:left="1701" w:header="709" w:footer="44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8A4EDC" w14:textId="77777777" w:rsidR="00ED23D4" w:rsidRDefault="00ED23D4" w:rsidP="000A1B6F">
      <w:pPr>
        <w:spacing w:after="0" w:line="240" w:lineRule="auto"/>
      </w:pPr>
      <w:r>
        <w:separator/>
      </w:r>
    </w:p>
  </w:endnote>
  <w:endnote w:type="continuationSeparator" w:id="0">
    <w:p w14:paraId="0C18DD76" w14:textId="77777777" w:rsidR="00ED23D4" w:rsidRDefault="00ED23D4" w:rsidP="000A1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70665"/>
      <w:docPartObj>
        <w:docPartGallery w:val="Page Numbers (Bottom of Page)"/>
        <w:docPartUnique/>
      </w:docPartObj>
    </w:sdtPr>
    <w:sdtEndPr/>
    <w:sdtContent>
      <w:p w14:paraId="039AB88E" w14:textId="5F6710FD" w:rsidR="00BA79AB" w:rsidRDefault="00BA79AB">
        <w:pPr>
          <w:pStyle w:val="af"/>
          <w:jc w:val="right"/>
        </w:pPr>
        <w:r>
          <w:fldChar w:fldCharType="begin"/>
        </w:r>
        <w:r>
          <w:instrText>PAGE   \* MERGEFORMAT</w:instrText>
        </w:r>
        <w:r>
          <w:fldChar w:fldCharType="separate"/>
        </w:r>
        <w:r w:rsidR="0068717A">
          <w:rPr>
            <w:noProof/>
          </w:rPr>
          <w:t>6</w:t>
        </w:r>
        <w:r>
          <w:fldChar w:fldCharType="end"/>
        </w:r>
      </w:p>
    </w:sdtContent>
  </w:sdt>
  <w:p w14:paraId="61A6D1B6" w14:textId="77777777" w:rsidR="00BA79AB" w:rsidRDefault="00BA79AB">
    <w:pPr>
      <w:pStyle w:val="af"/>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2EA1E" w14:textId="27185BD1" w:rsidR="00BA79AB" w:rsidRPr="00A904C1" w:rsidRDefault="00A904C1" w:rsidP="00A904C1">
    <w:pPr>
      <w:tabs>
        <w:tab w:val="left" w:pos="5818"/>
      </w:tabs>
      <w:spacing w:after="0" w:line="240" w:lineRule="auto"/>
      <w:ind w:right="261"/>
      <w:jc w:val="right"/>
      <w:rPr>
        <w:rFonts w:ascii="Times New Roman" w:hAnsi="Times New Roman" w:cs="Times New Roman"/>
        <w:sz w:val="24"/>
        <w:szCs w:val="24"/>
      </w:rPr>
    </w:pPr>
    <w:proofErr w:type="spellStart"/>
    <w:r>
      <w:rPr>
        <w:rFonts w:ascii="Times New Roman" w:hAnsi="Times New Roman" w:cs="Times New Roman"/>
        <w:sz w:val="24"/>
        <w:szCs w:val="24"/>
      </w:rPr>
      <w:t>п</w:t>
    </w:r>
    <w:r w:rsidR="009B222F">
      <w:rPr>
        <w:rFonts w:ascii="Times New Roman" w:hAnsi="Times New Roman" w:cs="Times New Roman"/>
        <w:sz w:val="24"/>
        <w:szCs w:val="24"/>
      </w:rPr>
      <w:t>гт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Лучегорск</w:t>
    </w:r>
    <w:proofErr w:type="spellEnd"/>
    <w:r w:rsidR="00BA79AB">
      <w:rPr>
        <w:rFonts w:ascii="Times New Roman" w:hAnsi="Times New Roman" w:cs="Times New Roman"/>
        <w:sz w:val="24"/>
        <w:szCs w:val="24"/>
      </w:rPr>
      <w:t xml:space="preserve"> </w:t>
    </w:r>
    <w:r w:rsidR="00BA79AB" w:rsidRPr="00821E41">
      <w:rPr>
        <w:rFonts w:ascii="Times New Roman" w:hAnsi="Times New Roman" w:cs="Times New Roman"/>
        <w:sz w:val="24"/>
        <w:szCs w:val="24"/>
      </w:rPr>
      <w:t>202</w:t>
    </w:r>
    <w:r w:rsidR="00E75C7F">
      <w:rPr>
        <w:rFonts w:ascii="Times New Roman" w:hAnsi="Times New Roman" w:cs="Times New Roman"/>
        <w:sz w:val="24"/>
        <w:szCs w:val="24"/>
      </w:rPr>
      <w:t>6</w:t>
    </w:r>
    <w:r w:rsidR="00BA79AB" w:rsidRPr="00833A7B">
      <w:rPr>
        <w:rFonts w:ascii="Times New Roman" w:hAnsi="Times New Roman" w:cs="Times New Roman"/>
        <w:color w:val="000000" w:themeColor="text1"/>
        <w:spacing w:val="60"/>
        <w:sz w:val="24"/>
        <w:szCs w:val="24"/>
      </w:rPr>
      <w:t xml:space="preserve">  </w:t>
    </w:r>
    <w:r w:rsidR="00BA79AB">
      <w:rPr>
        <w:rFonts w:ascii="Times New Roman" w:hAnsi="Times New Roman" w:cs="Times New Roman"/>
        <w:color w:val="000000" w:themeColor="text1"/>
        <w:spacing w:val="60"/>
        <w:sz w:val="24"/>
        <w:szCs w:val="24"/>
      </w:rPr>
      <w:t xml:space="preserve">   </w:t>
    </w:r>
    <w:r w:rsidR="00BA79AB" w:rsidRPr="00833A7B">
      <w:rPr>
        <w:rFonts w:ascii="Times New Roman" w:hAnsi="Times New Roman" w:cs="Times New Roman"/>
        <w:color w:val="000000" w:themeColor="text1"/>
        <w:spacing w:val="60"/>
        <w:sz w:val="24"/>
        <w:szCs w:val="24"/>
      </w:rPr>
      <w:t xml:space="preserve"> </w:t>
    </w:r>
    <w:r w:rsidR="00BA79AB">
      <w:rPr>
        <w:rFonts w:ascii="Times New Roman" w:hAnsi="Times New Roman" w:cs="Times New Roman"/>
        <w:color w:val="000000" w:themeColor="text1"/>
        <w:spacing w:val="60"/>
        <w:sz w:val="24"/>
        <w:szCs w:val="24"/>
      </w:rPr>
      <w:t xml:space="preserve">        </w:t>
    </w:r>
    <w:r w:rsidR="00BA79AB" w:rsidRPr="00833A7B">
      <w:rPr>
        <w:rFonts w:ascii="Times New Roman" w:hAnsi="Times New Roman" w:cs="Times New Roman"/>
        <w:color w:val="000000" w:themeColor="text1"/>
        <w:spacing w:val="60"/>
        <w:sz w:val="24"/>
        <w:szCs w:val="24"/>
      </w:rPr>
      <w:t xml:space="preserve">           1</w:t>
    </w:r>
    <w:r w:rsidR="00BA79AB" w:rsidRPr="00833A7B">
      <w:rPr>
        <w:rFonts w:ascii="Times New Roman" w:hAnsi="Times New Roman" w:cs="Times New Roman"/>
        <w:color w:val="000000" w:themeColor="text1"/>
        <w:sz w:val="24"/>
        <w:szCs w:val="24"/>
      </w:rPr>
      <w:t>|</w:t>
    </w:r>
    <w:r w:rsidR="00BA79AB" w:rsidRPr="00833A7B">
      <w:rPr>
        <w:rFonts w:ascii="Times New Roman" w:hAnsi="Times New Roman" w:cs="Times New Roman"/>
        <w:color w:val="000000" w:themeColor="text1"/>
        <w:sz w:val="24"/>
        <w:szCs w:val="24"/>
      </w:rPr>
      <w:fldChar w:fldCharType="begin"/>
    </w:r>
    <w:r w:rsidR="00BA79AB" w:rsidRPr="00833A7B">
      <w:rPr>
        <w:rFonts w:ascii="Times New Roman" w:hAnsi="Times New Roman" w:cs="Times New Roman"/>
        <w:color w:val="000000" w:themeColor="text1"/>
        <w:sz w:val="24"/>
        <w:szCs w:val="24"/>
      </w:rPr>
      <w:instrText>NUMPAGES  \* Arabic  \* MERGEFORMAT</w:instrText>
    </w:r>
    <w:r w:rsidR="00BA79AB" w:rsidRPr="00833A7B">
      <w:rPr>
        <w:rFonts w:ascii="Times New Roman" w:hAnsi="Times New Roman" w:cs="Times New Roman"/>
        <w:color w:val="000000" w:themeColor="text1"/>
        <w:sz w:val="24"/>
        <w:szCs w:val="24"/>
      </w:rPr>
      <w:fldChar w:fldCharType="separate"/>
    </w:r>
    <w:r w:rsidR="0068717A">
      <w:rPr>
        <w:rFonts w:ascii="Times New Roman" w:hAnsi="Times New Roman" w:cs="Times New Roman"/>
        <w:noProof/>
        <w:color w:val="000000" w:themeColor="text1"/>
        <w:sz w:val="24"/>
        <w:szCs w:val="24"/>
      </w:rPr>
      <w:t>6</w:t>
    </w:r>
    <w:r w:rsidR="00BA79AB" w:rsidRPr="00833A7B">
      <w:rPr>
        <w:rFonts w:ascii="Times New Roman" w:hAnsi="Times New Roman" w:cs="Times New Roman"/>
        <w:color w:val="000000" w:themeColor="text1"/>
        <w:sz w:val="24"/>
        <w:szCs w:val="24"/>
      </w:rPr>
      <w:fldChar w:fldCharType="end"/>
    </w:r>
  </w:p>
  <w:p w14:paraId="357C6681" w14:textId="77777777" w:rsidR="00BA79AB" w:rsidRDefault="00BA79AB">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19E82E" w14:textId="77777777" w:rsidR="00ED23D4" w:rsidRDefault="00ED23D4" w:rsidP="000A1B6F">
      <w:pPr>
        <w:spacing w:after="0" w:line="240" w:lineRule="auto"/>
      </w:pPr>
      <w:r>
        <w:separator/>
      </w:r>
    </w:p>
  </w:footnote>
  <w:footnote w:type="continuationSeparator" w:id="0">
    <w:p w14:paraId="5AF06E9A" w14:textId="77777777" w:rsidR="00ED23D4" w:rsidRDefault="00ED23D4" w:rsidP="000A1B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FA268" w14:textId="33302366" w:rsidR="00BA79AB" w:rsidRDefault="00BA79AB" w:rsidP="003046A1">
    <w:pPr>
      <w:pStyle w:val="ad"/>
      <w:jc w:val="right"/>
    </w:pPr>
    <w:r>
      <w:ptab w:relativeTo="margin" w:alignment="center" w:leader="none"/>
    </w:r>
    <w:r>
      <w:ptab w:relativeTo="margin" w:alignment="right" w:leader="none"/>
    </w:r>
    <w:r>
      <w:t>Приложение 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07CA1"/>
    <w:multiLevelType w:val="hybridMultilevel"/>
    <w:tmpl w:val="245052E0"/>
    <w:lvl w:ilvl="0" w:tplc="FFFFFFFF">
      <w:start w:val="1"/>
      <w:numFmt w:val="bullet"/>
      <w:lvlText w:val=""/>
      <w:lvlJc w:val="left"/>
      <w:pPr>
        <w:ind w:left="50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 w15:restartNumberingAfterBreak="0">
    <w:nsid w:val="0B446CB8"/>
    <w:multiLevelType w:val="hybridMultilevel"/>
    <w:tmpl w:val="A3E2A414"/>
    <w:lvl w:ilvl="0" w:tplc="B420C024">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0BE91C44"/>
    <w:multiLevelType w:val="hybridMultilevel"/>
    <w:tmpl w:val="11C07A4E"/>
    <w:lvl w:ilvl="0" w:tplc="E3EA2284">
      <w:start w:val="1"/>
      <w:numFmt w:val="bullet"/>
      <w:lvlText w:val="­"/>
      <w:lvlJc w:val="left"/>
      <w:pPr>
        <w:ind w:left="2138" w:hanging="360"/>
      </w:pPr>
      <w:rPr>
        <w:rFonts w:ascii="Calibri" w:hAnsi="Calibri"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 w15:restartNumberingAfterBreak="0">
    <w:nsid w:val="11F11073"/>
    <w:multiLevelType w:val="hybridMultilevel"/>
    <w:tmpl w:val="CE6817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4C6327"/>
    <w:multiLevelType w:val="hybridMultilevel"/>
    <w:tmpl w:val="984C22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CE2BA9"/>
    <w:multiLevelType w:val="hybridMultilevel"/>
    <w:tmpl w:val="4184DAEE"/>
    <w:lvl w:ilvl="0" w:tplc="70746DE4">
      <w:start w:val="1"/>
      <w:numFmt w:val="bullet"/>
      <w:lvlText w:val="–"/>
      <w:lvlJc w:val="left"/>
      <w:pPr>
        <w:ind w:left="75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1573BD0"/>
    <w:multiLevelType w:val="hybridMultilevel"/>
    <w:tmpl w:val="91A29B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5AF65BB"/>
    <w:multiLevelType w:val="hybridMultilevel"/>
    <w:tmpl w:val="AC2A4F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C20C7A"/>
    <w:multiLevelType w:val="hybridMultilevel"/>
    <w:tmpl w:val="9DD21A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7237FF0"/>
    <w:multiLevelType w:val="hybridMultilevel"/>
    <w:tmpl w:val="255C83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7BB30BE"/>
    <w:multiLevelType w:val="hybridMultilevel"/>
    <w:tmpl w:val="5BD44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D2B4830"/>
    <w:multiLevelType w:val="hybridMultilevel"/>
    <w:tmpl w:val="EABE1B5E"/>
    <w:lvl w:ilvl="0" w:tplc="70746DE4">
      <w:start w:val="1"/>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40AF3266"/>
    <w:multiLevelType w:val="multilevel"/>
    <w:tmpl w:val="3538281C"/>
    <w:lvl w:ilvl="0">
      <w:start w:val="1"/>
      <w:numFmt w:val="decimal"/>
      <w:pStyle w:val="-1"/>
      <w:suff w:val="space"/>
      <w:lvlText w:val="Статья %1"/>
      <w:lvlJc w:val="left"/>
      <w:pPr>
        <w:ind w:left="568"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lang w:val="ru-RU"/>
      </w:rPr>
    </w:lvl>
    <w:lvl w:ilvl="1">
      <w:start w:val="1"/>
      <w:numFmt w:val="decimal"/>
      <w:pStyle w:val="-"/>
      <w:suff w:val="space"/>
      <w:lvlText w:val="%1.%2."/>
      <w:lvlJc w:val="left"/>
      <w:pPr>
        <w:ind w:left="3828"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3"/>
        <w:szCs w:val="23"/>
        <w:u w:val="none"/>
        <w:effect w:val="none"/>
        <w:vertAlign w:val="baseline"/>
        <w:em w:val="none"/>
        <w:lang w:val="ru-RU"/>
        <w:specVanish w:val="0"/>
      </w:rPr>
    </w:lvl>
    <w:lvl w:ilvl="2">
      <w:start w:val="1"/>
      <w:numFmt w:val="decimal"/>
      <w:pStyle w:val="-0"/>
      <w:suff w:val="space"/>
      <w:lvlText w:val="%1.%2.%3."/>
      <w:lvlJc w:val="left"/>
      <w:pPr>
        <w:ind w:left="3686"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2"/>
      <w:suff w:val="space"/>
      <w:lvlText w:val="%1.%2.%3.%4."/>
      <w:lvlJc w:val="left"/>
      <w:pPr>
        <w:ind w:left="851" w:firstLine="0"/>
      </w:pPr>
      <w:rPr>
        <w:rFonts w:hint="default"/>
        <w:b/>
        <w:i w:val="0"/>
        <w:sz w:val="24"/>
        <w:szCs w:val="20"/>
      </w:rPr>
    </w:lvl>
    <w:lvl w:ilvl="4">
      <w:start w:val="1"/>
      <w:numFmt w:val="lowerLetter"/>
      <w:pStyle w:val="-3"/>
      <w:suff w:val="space"/>
      <w:lvlText w:val="%1.%2.%3.%4.%5."/>
      <w:lvlJc w:val="left"/>
      <w:pPr>
        <w:ind w:left="0" w:firstLine="0"/>
      </w:pPr>
      <w:rPr>
        <w:rFonts w:hint="default"/>
        <w:b/>
        <w:i w:val="0"/>
        <w:sz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46474FC9"/>
    <w:multiLevelType w:val="hybridMultilevel"/>
    <w:tmpl w:val="C4F448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E8D43E4"/>
    <w:multiLevelType w:val="hybridMultilevel"/>
    <w:tmpl w:val="B93228BC"/>
    <w:lvl w:ilvl="0" w:tplc="9EF6D562">
      <w:start w:val="1"/>
      <w:numFmt w:val="decimal"/>
      <w:lvlText w:val="%1."/>
      <w:lvlJc w:val="left"/>
      <w:pPr>
        <w:ind w:left="593" w:hanging="360"/>
      </w:pPr>
      <w:rPr>
        <w:rFonts w:hint="default"/>
      </w:rPr>
    </w:lvl>
    <w:lvl w:ilvl="1" w:tplc="04190019" w:tentative="1">
      <w:start w:val="1"/>
      <w:numFmt w:val="lowerLetter"/>
      <w:lvlText w:val="%2."/>
      <w:lvlJc w:val="left"/>
      <w:pPr>
        <w:ind w:left="1313" w:hanging="360"/>
      </w:pPr>
    </w:lvl>
    <w:lvl w:ilvl="2" w:tplc="0419001B" w:tentative="1">
      <w:start w:val="1"/>
      <w:numFmt w:val="lowerRoman"/>
      <w:lvlText w:val="%3."/>
      <w:lvlJc w:val="right"/>
      <w:pPr>
        <w:ind w:left="2033" w:hanging="180"/>
      </w:pPr>
    </w:lvl>
    <w:lvl w:ilvl="3" w:tplc="0419000F" w:tentative="1">
      <w:start w:val="1"/>
      <w:numFmt w:val="decimal"/>
      <w:lvlText w:val="%4."/>
      <w:lvlJc w:val="left"/>
      <w:pPr>
        <w:ind w:left="2753" w:hanging="360"/>
      </w:pPr>
    </w:lvl>
    <w:lvl w:ilvl="4" w:tplc="04190019" w:tentative="1">
      <w:start w:val="1"/>
      <w:numFmt w:val="lowerLetter"/>
      <w:lvlText w:val="%5."/>
      <w:lvlJc w:val="left"/>
      <w:pPr>
        <w:ind w:left="3473" w:hanging="360"/>
      </w:pPr>
    </w:lvl>
    <w:lvl w:ilvl="5" w:tplc="0419001B" w:tentative="1">
      <w:start w:val="1"/>
      <w:numFmt w:val="lowerRoman"/>
      <w:lvlText w:val="%6."/>
      <w:lvlJc w:val="right"/>
      <w:pPr>
        <w:ind w:left="4193" w:hanging="180"/>
      </w:pPr>
    </w:lvl>
    <w:lvl w:ilvl="6" w:tplc="0419000F" w:tentative="1">
      <w:start w:val="1"/>
      <w:numFmt w:val="decimal"/>
      <w:lvlText w:val="%7."/>
      <w:lvlJc w:val="left"/>
      <w:pPr>
        <w:ind w:left="4913" w:hanging="360"/>
      </w:pPr>
    </w:lvl>
    <w:lvl w:ilvl="7" w:tplc="04190019" w:tentative="1">
      <w:start w:val="1"/>
      <w:numFmt w:val="lowerLetter"/>
      <w:lvlText w:val="%8."/>
      <w:lvlJc w:val="left"/>
      <w:pPr>
        <w:ind w:left="5633" w:hanging="360"/>
      </w:pPr>
    </w:lvl>
    <w:lvl w:ilvl="8" w:tplc="0419001B" w:tentative="1">
      <w:start w:val="1"/>
      <w:numFmt w:val="lowerRoman"/>
      <w:lvlText w:val="%9."/>
      <w:lvlJc w:val="right"/>
      <w:pPr>
        <w:ind w:left="6353" w:hanging="180"/>
      </w:pPr>
    </w:lvl>
  </w:abstractNum>
  <w:abstractNum w:abstractNumId="15" w15:restartNumberingAfterBreak="0">
    <w:nsid w:val="4EF26807"/>
    <w:multiLevelType w:val="hybridMultilevel"/>
    <w:tmpl w:val="251C2278"/>
    <w:lvl w:ilvl="0" w:tplc="824C2F80">
      <w:start w:val="65535"/>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4FBC28D3"/>
    <w:multiLevelType w:val="hybridMultilevel"/>
    <w:tmpl w:val="8DE63728"/>
    <w:lvl w:ilvl="0" w:tplc="C13A6F34">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31E5CBB"/>
    <w:multiLevelType w:val="hybridMultilevel"/>
    <w:tmpl w:val="81A419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38852E8"/>
    <w:multiLevelType w:val="multilevel"/>
    <w:tmpl w:val="A84AA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8E137F"/>
    <w:multiLevelType w:val="multilevel"/>
    <w:tmpl w:val="4FB43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EA6702"/>
    <w:multiLevelType w:val="hybridMultilevel"/>
    <w:tmpl w:val="E37E03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50A186F"/>
    <w:multiLevelType w:val="hybridMultilevel"/>
    <w:tmpl w:val="251C2D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B836C3E"/>
    <w:multiLevelType w:val="hybridMultilevel"/>
    <w:tmpl w:val="1842FC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382111"/>
    <w:multiLevelType w:val="hybridMultilevel"/>
    <w:tmpl w:val="78524D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2C8592D"/>
    <w:multiLevelType w:val="hybridMultilevel"/>
    <w:tmpl w:val="B6485F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C11289A"/>
    <w:multiLevelType w:val="hybridMultilevel"/>
    <w:tmpl w:val="9D1CC7AE"/>
    <w:lvl w:ilvl="0" w:tplc="723A92AA">
      <w:start w:val="1"/>
      <w:numFmt w:val="bullet"/>
      <w:lvlText w:val=""/>
      <w:lvlJc w:val="left"/>
      <w:pPr>
        <w:ind w:left="1032" w:hanging="360"/>
      </w:pPr>
      <w:rPr>
        <w:rFonts w:ascii="Symbol" w:hAnsi="Symbol" w:hint="default"/>
      </w:rPr>
    </w:lvl>
    <w:lvl w:ilvl="1" w:tplc="04190003" w:tentative="1">
      <w:start w:val="1"/>
      <w:numFmt w:val="bullet"/>
      <w:lvlText w:val="o"/>
      <w:lvlJc w:val="left"/>
      <w:pPr>
        <w:ind w:left="1752" w:hanging="360"/>
      </w:pPr>
      <w:rPr>
        <w:rFonts w:ascii="Courier New" w:hAnsi="Courier New" w:cs="Courier New" w:hint="default"/>
      </w:rPr>
    </w:lvl>
    <w:lvl w:ilvl="2" w:tplc="04190005" w:tentative="1">
      <w:start w:val="1"/>
      <w:numFmt w:val="bullet"/>
      <w:lvlText w:val=""/>
      <w:lvlJc w:val="left"/>
      <w:pPr>
        <w:ind w:left="2472" w:hanging="360"/>
      </w:pPr>
      <w:rPr>
        <w:rFonts w:ascii="Wingdings" w:hAnsi="Wingdings" w:hint="default"/>
      </w:rPr>
    </w:lvl>
    <w:lvl w:ilvl="3" w:tplc="04190001" w:tentative="1">
      <w:start w:val="1"/>
      <w:numFmt w:val="bullet"/>
      <w:lvlText w:val=""/>
      <w:lvlJc w:val="left"/>
      <w:pPr>
        <w:ind w:left="3192" w:hanging="360"/>
      </w:pPr>
      <w:rPr>
        <w:rFonts w:ascii="Symbol" w:hAnsi="Symbol" w:hint="default"/>
      </w:rPr>
    </w:lvl>
    <w:lvl w:ilvl="4" w:tplc="04190003" w:tentative="1">
      <w:start w:val="1"/>
      <w:numFmt w:val="bullet"/>
      <w:lvlText w:val="o"/>
      <w:lvlJc w:val="left"/>
      <w:pPr>
        <w:ind w:left="3912" w:hanging="360"/>
      </w:pPr>
      <w:rPr>
        <w:rFonts w:ascii="Courier New" w:hAnsi="Courier New" w:cs="Courier New" w:hint="default"/>
      </w:rPr>
    </w:lvl>
    <w:lvl w:ilvl="5" w:tplc="04190005" w:tentative="1">
      <w:start w:val="1"/>
      <w:numFmt w:val="bullet"/>
      <w:lvlText w:val=""/>
      <w:lvlJc w:val="left"/>
      <w:pPr>
        <w:ind w:left="4632" w:hanging="360"/>
      </w:pPr>
      <w:rPr>
        <w:rFonts w:ascii="Wingdings" w:hAnsi="Wingdings" w:hint="default"/>
      </w:rPr>
    </w:lvl>
    <w:lvl w:ilvl="6" w:tplc="04190001" w:tentative="1">
      <w:start w:val="1"/>
      <w:numFmt w:val="bullet"/>
      <w:lvlText w:val=""/>
      <w:lvlJc w:val="left"/>
      <w:pPr>
        <w:ind w:left="5352" w:hanging="360"/>
      </w:pPr>
      <w:rPr>
        <w:rFonts w:ascii="Symbol" w:hAnsi="Symbol" w:hint="default"/>
      </w:rPr>
    </w:lvl>
    <w:lvl w:ilvl="7" w:tplc="04190003" w:tentative="1">
      <w:start w:val="1"/>
      <w:numFmt w:val="bullet"/>
      <w:lvlText w:val="o"/>
      <w:lvlJc w:val="left"/>
      <w:pPr>
        <w:ind w:left="6072" w:hanging="360"/>
      </w:pPr>
      <w:rPr>
        <w:rFonts w:ascii="Courier New" w:hAnsi="Courier New" w:cs="Courier New" w:hint="default"/>
      </w:rPr>
    </w:lvl>
    <w:lvl w:ilvl="8" w:tplc="04190005" w:tentative="1">
      <w:start w:val="1"/>
      <w:numFmt w:val="bullet"/>
      <w:lvlText w:val=""/>
      <w:lvlJc w:val="left"/>
      <w:pPr>
        <w:ind w:left="6792" w:hanging="360"/>
      </w:pPr>
      <w:rPr>
        <w:rFonts w:ascii="Wingdings" w:hAnsi="Wingdings" w:hint="default"/>
      </w:rPr>
    </w:lvl>
  </w:abstractNum>
  <w:abstractNum w:abstractNumId="26" w15:restartNumberingAfterBreak="0">
    <w:nsid w:val="6F612A41"/>
    <w:multiLevelType w:val="hybridMultilevel"/>
    <w:tmpl w:val="5F2EDF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5E221A5"/>
    <w:multiLevelType w:val="hybridMultilevel"/>
    <w:tmpl w:val="85520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E29363B"/>
    <w:multiLevelType w:val="hybridMultilevel"/>
    <w:tmpl w:val="341456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1"/>
  </w:num>
  <w:num w:numId="3">
    <w:abstractNumId w:val="23"/>
  </w:num>
  <w:num w:numId="4">
    <w:abstractNumId w:val="15"/>
  </w:num>
  <w:num w:numId="5">
    <w:abstractNumId w:val="27"/>
  </w:num>
  <w:num w:numId="6">
    <w:abstractNumId w:val="28"/>
  </w:num>
  <w:num w:numId="7">
    <w:abstractNumId w:val="22"/>
  </w:num>
  <w:num w:numId="8">
    <w:abstractNumId w:val="10"/>
  </w:num>
  <w:num w:numId="9">
    <w:abstractNumId w:val="14"/>
  </w:num>
  <w:num w:numId="10">
    <w:abstractNumId w:val="2"/>
  </w:num>
  <w:num w:numId="11">
    <w:abstractNumId w:val="0"/>
  </w:num>
  <w:num w:numId="12">
    <w:abstractNumId w:val="13"/>
  </w:num>
  <w:num w:numId="13">
    <w:abstractNumId w:val="4"/>
  </w:num>
  <w:num w:numId="14">
    <w:abstractNumId w:val="3"/>
  </w:num>
  <w:num w:numId="15">
    <w:abstractNumId w:val="8"/>
  </w:num>
  <w:num w:numId="16">
    <w:abstractNumId w:val="7"/>
  </w:num>
  <w:num w:numId="17">
    <w:abstractNumId w:val="12"/>
  </w:num>
  <w:num w:numId="18">
    <w:abstractNumId w:val="16"/>
  </w:num>
  <w:num w:numId="19">
    <w:abstractNumId w:val="1"/>
  </w:num>
  <w:num w:numId="20">
    <w:abstractNumId w:val="25"/>
  </w:num>
  <w:num w:numId="21">
    <w:abstractNumId w:val="9"/>
  </w:num>
  <w:num w:numId="22">
    <w:abstractNumId w:val="18"/>
  </w:num>
  <w:num w:numId="23">
    <w:abstractNumId w:val="19"/>
  </w:num>
  <w:num w:numId="24">
    <w:abstractNumId w:val="24"/>
  </w:num>
  <w:num w:numId="25">
    <w:abstractNumId w:val="6"/>
  </w:num>
  <w:num w:numId="26">
    <w:abstractNumId w:val="21"/>
  </w:num>
  <w:num w:numId="27">
    <w:abstractNumId w:val="26"/>
  </w:num>
  <w:num w:numId="28">
    <w:abstractNumId w:val="20"/>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676"/>
    <w:rsid w:val="00003777"/>
    <w:rsid w:val="000049B8"/>
    <w:rsid w:val="0000677E"/>
    <w:rsid w:val="00013887"/>
    <w:rsid w:val="00017EC2"/>
    <w:rsid w:val="0002220C"/>
    <w:rsid w:val="000250FE"/>
    <w:rsid w:val="0003063D"/>
    <w:rsid w:val="00034E28"/>
    <w:rsid w:val="00036170"/>
    <w:rsid w:val="00040193"/>
    <w:rsid w:val="00042759"/>
    <w:rsid w:val="00043F8E"/>
    <w:rsid w:val="00044F2A"/>
    <w:rsid w:val="00050741"/>
    <w:rsid w:val="00053DEE"/>
    <w:rsid w:val="0005784F"/>
    <w:rsid w:val="00060ED0"/>
    <w:rsid w:val="00061826"/>
    <w:rsid w:val="0006666F"/>
    <w:rsid w:val="000710B4"/>
    <w:rsid w:val="00075B3A"/>
    <w:rsid w:val="00077576"/>
    <w:rsid w:val="0008025B"/>
    <w:rsid w:val="00082469"/>
    <w:rsid w:val="00091C6F"/>
    <w:rsid w:val="00094B7E"/>
    <w:rsid w:val="00095931"/>
    <w:rsid w:val="000A00EA"/>
    <w:rsid w:val="000A1316"/>
    <w:rsid w:val="000A1B6F"/>
    <w:rsid w:val="000A2546"/>
    <w:rsid w:val="000B0C2E"/>
    <w:rsid w:val="000B2718"/>
    <w:rsid w:val="000B3A6F"/>
    <w:rsid w:val="000B657B"/>
    <w:rsid w:val="000C076C"/>
    <w:rsid w:val="000C7939"/>
    <w:rsid w:val="000D33F2"/>
    <w:rsid w:val="000D70E9"/>
    <w:rsid w:val="000D7411"/>
    <w:rsid w:val="000E315E"/>
    <w:rsid w:val="000E4D36"/>
    <w:rsid w:val="000E598C"/>
    <w:rsid w:val="000E7153"/>
    <w:rsid w:val="000F4E2D"/>
    <w:rsid w:val="000F62B9"/>
    <w:rsid w:val="001000FB"/>
    <w:rsid w:val="00101DB5"/>
    <w:rsid w:val="00101E7D"/>
    <w:rsid w:val="0010200D"/>
    <w:rsid w:val="00104700"/>
    <w:rsid w:val="00104EC9"/>
    <w:rsid w:val="00106308"/>
    <w:rsid w:val="00113627"/>
    <w:rsid w:val="00115840"/>
    <w:rsid w:val="001257F2"/>
    <w:rsid w:val="00131314"/>
    <w:rsid w:val="00132D56"/>
    <w:rsid w:val="00134093"/>
    <w:rsid w:val="0013649C"/>
    <w:rsid w:val="00140CB4"/>
    <w:rsid w:val="00142318"/>
    <w:rsid w:val="00155D20"/>
    <w:rsid w:val="001641C7"/>
    <w:rsid w:val="001756A0"/>
    <w:rsid w:val="001763BD"/>
    <w:rsid w:val="0017705A"/>
    <w:rsid w:val="00181838"/>
    <w:rsid w:val="0018349C"/>
    <w:rsid w:val="00184860"/>
    <w:rsid w:val="00185CE9"/>
    <w:rsid w:val="00192D78"/>
    <w:rsid w:val="001960A0"/>
    <w:rsid w:val="00197A58"/>
    <w:rsid w:val="001A4274"/>
    <w:rsid w:val="001A603F"/>
    <w:rsid w:val="001B49D7"/>
    <w:rsid w:val="001B4C09"/>
    <w:rsid w:val="001C1D07"/>
    <w:rsid w:val="001D17A2"/>
    <w:rsid w:val="001E0EB3"/>
    <w:rsid w:val="001E1C5F"/>
    <w:rsid w:val="001E5282"/>
    <w:rsid w:val="001E5724"/>
    <w:rsid w:val="001F0A97"/>
    <w:rsid w:val="001F3402"/>
    <w:rsid w:val="001F58EB"/>
    <w:rsid w:val="002117BF"/>
    <w:rsid w:val="00214DD1"/>
    <w:rsid w:val="002150A4"/>
    <w:rsid w:val="002215EA"/>
    <w:rsid w:val="00222476"/>
    <w:rsid w:val="00226551"/>
    <w:rsid w:val="00231405"/>
    <w:rsid w:val="00234F7A"/>
    <w:rsid w:val="002367D5"/>
    <w:rsid w:val="00242369"/>
    <w:rsid w:val="00254842"/>
    <w:rsid w:val="00254962"/>
    <w:rsid w:val="00263F6F"/>
    <w:rsid w:val="00265F10"/>
    <w:rsid w:val="00267934"/>
    <w:rsid w:val="00267FB0"/>
    <w:rsid w:val="002708B4"/>
    <w:rsid w:val="002736D7"/>
    <w:rsid w:val="00277BE4"/>
    <w:rsid w:val="002815DB"/>
    <w:rsid w:val="00282F67"/>
    <w:rsid w:val="0028619B"/>
    <w:rsid w:val="002914A8"/>
    <w:rsid w:val="00291654"/>
    <w:rsid w:val="00292B2B"/>
    <w:rsid w:val="00293B2D"/>
    <w:rsid w:val="0029400E"/>
    <w:rsid w:val="002A001E"/>
    <w:rsid w:val="002A0775"/>
    <w:rsid w:val="002A4277"/>
    <w:rsid w:val="002B29D5"/>
    <w:rsid w:val="002B35E1"/>
    <w:rsid w:val="002B6E8F"/>
    <w:rsid w:val="002C187F"/>
    <w:rsid w:val="002D2BE6"/>
    <w:rsid w:val="002D4E12"/>
    <w:rsid w:val="002D66AC"/>
    <w:rsid w:val="002D770A"/>
    <w:rsid w:val="002E2011"/>
    <w:rsid w:val="002E3059"/>
    <w:rsid w:val="002E532A"/>
    <w:rsid w:val="002E5DE1"/>
    <w:rsid w:val="002E621A"/>
    <w:rsid w:val="002E6B51"/>
    <w:rsid w:val="002E7A59"/>
    <w:rsid w:val="002F3BD0"/>
    <w:rsid w:val="002F772C"/>
    <w:rsid w:val="003046A1"/>
    <w:rsid w:val="003055F0"/>
    <w:rsid w:val="00310A2A"/>
    <w:rsid w:val="0031276D"/>
    <w:rsid w:val="00322A31"/>
    <w:rsid w:val="00322AD1"/>
    <w:rsid w:val="00326CED"/>
    <w:rsid w:val="003318D9"/>
    <w:rsid w:val="00333B76"/>
    <w:rsid w:val="00333C15"/>
    <w:rsid w:val="00336486"/>
    <w:rsid w:val="0034741B"/>
    <w:rsid w:val="003474AF"/>
    <w:rsid w:val="003513D9"/>
    <w:rsid w:val="00356FE1"/>
    <w:rsid w:val="00360922"/>
    <w:rsid w:val="00362461"/>
    <w:rsid w:val="00362781"/>
    <w:rsid w:val="0036333D"/>
    <w:rsid w:val="00364A34"/>
    <w:rsid w:val="0037121C"/>
    <w:rsid w:val="00380E0F"/>
    <w:rsid w:val="003869F9"/>
    <w:rsid w:val="00386B73"/>
    <w:rsid w:val="00387326"/>
    <w:rsid w:val="00393021"/>
    <w:rsid w:val="00395F87"/>
    <w:rsid w:val="00395F98"/>
    <w:rsid w:val="003979F0"/>
    <w:rsid w:val="003A0A06"/>
    <w:rsid w:val="003A6106"/>
    <w:rsid w:val="003A7AB9"/>
    <w:rsid w:val="003B0D53"/>
    <w:rsid w:val="003B1B0F"/>
    <w:rsid w:val="003B61E9"/>
    <w:rsid w:val="003B7672"/>
    <w:rsid w:val="003C019C"/>
    <w:rsid w:val="003C062B"/>
    <w:rsid w:val="003C626F"/>
    <w:rsid w:val="003D4BF0"/>
    <w:rsid w:val="003E6F8C"/>
    <w:rsid w:val="003F1729"/>
    <w:rsid w:val="003F245B"/>
    <w:rsid w:val="003F2E3B"/>
    <w:rsid w:val="003F487F"/>
    <w:rsid w:val="003F4D0B"/>
    <w:rsid w:val="003F55EE"/>
    <w:rsid w:val="003F5928"/>
    <w:rsid w:val="003F75A9"/>
    <w:rsid w:val="003F7D1E"/>
    <w:rsid w:val="004021C4"/>
    <w:rsid w:val="004053BD"/>
    <w:rsid w:val="004061DB"/>
    <w:rsid w:val="00410D6B"/>
    <w:rsid w:val="00411681"/>
    <w:rsid w:val="004146BC"/>
    <w:rsid w:val="0041673A"/>
    <w:rsid w:val="00424CBA"/>
    <w:rsid w:val="004328B1"/>
    <w:rsid w:val="00432EB0"/>
    <w:rsid w:val="004332AD"/>
    <w:rsid w:val="00433A06"/>
    <w:rsid w:val="0043523E"/>
    <w:rsid w:val="00435EC3"/>
    <w:rsid w:val="00436468"/>
    <w:rsid w:val="00437A9D"/>
    <w:rsid w:val="00443AB4"/>
    <w:rsid w:val="00450AA5"/>
    <w:rsid w:val="00460FE6"/>
    <w:rsid w:val="004616C5"/>
    <w:rsid w:val="00467FB6"/>
    <w:rsid w:val="00472126"/>
    <w:rsid w:val="00472709"/>
    <w:rsid w:val="004805EC"/>
    <w:rsid w:val="00482CE5"/>
    <w:rsid w:val="004836AE"/>
    <w:rsid w:val="00490A22"/>
    <w:rsid w:val="004924D1"/>
    <w:rsid w:val="00496687"/>
    <w:rsid w:val="004A11A7"/>
    <w:rsid w:val="004A2DD2"/>
    <w:rsid w:val="004A3A96"/>
    <w:rsid w:val="004A5098"/>
    <w:rsid w:val="004A7782"/>
    <w:rsid w:val="004A7ACD"/>
    <w:rsid w:val="004B341E"/>
    <w:rsid w:val="004B49C2"/>
    <w:rsid w:val="004B5B47"/>
    <w:rsid w:val="004C2898"/>
    <w:rsid w:val="004C28EF"/>
    <w:rsid w:val="004C3934"/>
    <w:rsid w:val="004C6E80"/>
    <w:rsid w:val="004D6CA7"/>
    <w:rsid w:val="004E46F1"/>
    <w:rsid w:val="004E5FD0"/>
    <w:rsid w:val="004E7866"/>
    <w:rsid w:val="004F18EC"/>
    <w:rsid w:val="004F42D9"/>
    <w:rsid w:val="004F711B"/>
    <w:rsid w:val="004F7EA8"/>
    <w:rsid w:val="00502ACA"/>
    <w:rsid w:val="0050346D"/>
    <w:rsid w:val="0050530B"/>
    <w:rsid w:val="0050695C"/>
    <w:rsid w:val="00507BB5"/>
    <w:rsid w:val="005126FF"/>
    <w:rsid w:val="00520D1C"/>
    <w:rsid w:val="00524819"/>
    <w:rsid w:val="0052520E"/>
    <w:rsid w:val="0052763D"/>
    <w:rsid w:val="00530CD4"/>
    <w:rsid w:val="0053337F"/>
    <w:rsid w:val="00535554"/>
    <w:rsid w:val="0053633F"/>
    <w:rsid w:val="005446DE"/>
    <w:rsid w:val="00544DB9"/>
    <w:rsid w:val="00544FD8"/>
    <w:rsid w:val="0054746B"/>
    <w:rsid w:val="00554D80"/>
    <w:rsid w:val="00554EDE"/>
    <w:rsid w:val="0056118F"/>
    <w:rsid w:val="00562738"/>
    <w:rsid w:val="00562C20"/>
    <w:rsid w:val="00565CEF"/>
    <w:rsid w:val="0057157D"/>
    <w:rsid w:val="005758F9"/>
    <w:rsid w:val="00576CF9"/>
    <w:rsid w:val="00581D2F"/>
    <w:rsid w:val="0058335D"/>
    <w:rsid w:val="00583FB2"/>
    <w:rsid w:val="00587598"/>
    <w:rsid w:val="00593526"/>
    <w:rsid w:val="005944E2"/>
    <w:rsid w:val="00595844"/>
    <w:rsid w:val="00595971"/>
    <w:rsid w:val="005963EB"/>
    <w:rsid w:val="005A1068"/>
    <w:rsid w:val="005A1081"/>
    <w:rsid w:val="005A265D"/>
    <w:rsid w:val="005A6A93"/>
    <w:rsid w:val="005A6D78"/>
    <w:rsid w:val="005A6EBB"/>
    <w:rsid w:val="005B269F"/>
    <w:rsid w:val="005B36DE"/>
    <w:rsid w:val="005B4118"/>
    <w:rsid w:val="005B4B95"/>
    <w:rsid w:val="005C1DE1"/>
    <w:rsid w:val="005C2FF0"/>
    <w:rsid w:val="005C4890"/>
    <w:rsid w:val="005C6047"/>
    <w:rsid w:val="005D0861"/>
    <w:rsid w:val="005D6C00"/>
    <w:rsid w:val="005E0C7A"/>
    <w:rsid w:val="005E4FB3"/>
    <w:rsid w:val="005E733C"/>
    <w:rsid w:val="005F308E"/>
    <w:rsid w:val="005F3BD9"/>
    <w:rsid w:val="005F6137"/>
    <w:rsid w:val="005F6A6A"/>
    <w:rsid w:val="006007F4"/>
    <w:rsid w:val="00601C67"/>
    <w:rsid w:val="00607F0E"/>
    <w:rsid w:val="00610375"/>
    <w:rsid w:val="00611664"/>
    <w:rsid w:val="00612E97"/>
    <w:rsid w:val="0061516B"/>
    <w:rsid w:val="00620F14"/>
    <w:rsid w:val="00621B32"/>
    <w:rsid w:val="00622867"/>
    <w:rsid w:val="006269F9"/>
    <w:rsid w:val="00630CFD"/>
    <w:rsid w:val="00631E79"/>
    <w:rsid w:val="00634290"/>
    <w:rsid w:val="00634421"/>
    <w:rsid w:val="0063559D"/>
    <w:rsid w:val="00644727"/>
    <w:rsid w:val="00651790"/>
    <w:rsid w:val="006536D7"/>
    <w:rsid w:val="00655F0B"/>
    <w:rsid w:val="006574D2"/>
    <w:rsid w:val="006613F1"/>
    <w:rsid w:val="006637A7"/>
    <w:rsid w:val="00667A93"/>
    <w:rsid w:val="00675776"/>
    <w:rsid w:val="00676D24"/>
    <w:rsid w:val="00677711"/>
    <w:rsid w:val="00684CF5"/>
    <w:rsid w:val="006862C4"/>
    <w:rsid w:val="0068717A"/>
    <w:rsid w:val="00690CB8"/>
    <w:rsid w:val="00694327"/>
    <w:rsid w:val="00694AA7"/>
    <w:rsid w:val="0069732D"/>
    <w:rsid w:val="006A25E5"/>
    <w:rsid w:val="006A2C21"/>
    <w:rsid w:val="006A70C3"/>
    <w:rsid w:val="006A70EA"/>
    <w:rsid w:val="006A7432"/>
    <w:rsid w:val="006A7E98"/>
    <w:rsid w:val="006B1A9C"/>
    <w:rsid w:val="006B5312"/>
    <w:rsid w:val="006C30BE"/>
    <w:rsid w:val="006C7B4B"/>
    <w:rsid w:val="006D0DBA"/>
    <w:rsid w:val="006D659F"/>
    <w:rsid w:val="006E0D7D"/>
    <w:rsid w:val="006E1466"/>
    <w:rsid w:val="006E7802"/>
    <w:rsid w:val="006F0121"/>
    <w:rsid w:val="006F3E3D"/>
    <w:rsid w:val="006F565C"/>
    <w:rsid w:val="00704DEA"/>
    <w:rsid w:val="00706D3D"/>
    <w:rsid w:val="0071262F"/>
    <w:rsid w:val="00714EFF"/>
    <w:rsid w:val="00715E11"/>
    <w:rsid w:val="00722D26"/>
    <w:rsid w:val="007235CB"/>
    <w:rsid w:val="007255E4"/>
    <w:rsid w:val="00732A4A"/>
    <w:rsid w:val="00735C25"/>
    <w:rsid w:val="00740267"/>
    <w:rsid w:val="00742F59"/>
    <w:rsid w:val="00750E58"/>
    <w:rsid w:val="007554B1"/>
    <w:rsid w:val="00755D10"/>
    <w:rsid w:val="0075633B"/>
    <w:rsid w:val="00761B44"/>
    <w:rsid w:val="0077214E"/>
    <w:rsid w:val="00777298"/>
    <w:rsid w:val="00781D3B"/>
    <w:rsid w:val="00783074"/>
    <w:rsid w:val="00783B71"/>
    <w:rsid w:val="00784ADD"/>
    <w:rsid w:val="0078758B"/>
    <w:rsid w:val="00792418"/>
    <w:rsid w:val="00793A91"/>
    <w:rsid w:val="00794081"/>
    <w:rsid w:val="007964C9"/>
    <w:rsid w:val="00796CC1"/>
    <w:rsid w:val="007A0A66"/>
    <w:rsid w:val="007A0B29"/>
    <w:rsid w:val="007B6A4E"/>
    <w:rsid w:val="007C1C46"/>
    <w:rsid w:val="007C23F8"/>
    <w:rsid w:val="007D0D49"/>
    <w:rsid w:val="007D2D38"/>
    <w:rsid w:val="007E49A4"/>
    <w:rsid w:val="007E4DB9"/>
    <w:rsid w:val="007E7124"/>
    <w:rsid w:val="008021F8"/>
    <w:rsid w:val="00804493"/>
    <w:rsid w:val="00805C00"/>
    <w:rsid w:val="0081182D"/>
    <w:rsid w:val="0081396A"/>
    <w:rsid w:val="008150F4"/>
    <w:rsid w:val="0081542F"/>
    <w:rsid w:val="00821E41"/>
    <w:rsid w:val="00822829"/>
    <w:rsid w:val="00824497"/>
    <w:rsid w:val="008253DE"/>
    <w:rsid w:val="0083322F"/>
    <w:rsid w:val="00833A7B"/>
    <w:rsid w:val="00837423"/>
    <w:rsid w:val="00840283"/>
    <w:rsid w:val="00842353"/>
    <w:rsid w:val="00842C8A"/>
    <w:rsid w:val="00842D11"/>
    <w:rsid w:val="00846CB8"/>
    <w:rsid w:val="00853135"/>
    <w:rsid w:val="00854781"/>
    <w:rsid w:val="00856481"/>
    <w:rsid w:val="00856783"/>
    <w:rsid w:val="00857D53"/>
    <w:rsid w:val="008617D2"/>
    <w:rsid w:val="00862999"/>
    <w:rsid w:val="00864358"/>
    <w:rsid w:val="00865071"/>
    <w:rsid w:val="00865CB7"/>
    <w:rsid w:val="00867CC5"/>
    <w:rsid w:val="00873132"/>
    <w:rsid w:val="00874C60"/>
    <w:rsid w:val="00874DDA"/>
    <w:rsid w:val="00875C3D"/>
    <w:rsid w:val="00883A19"/>
    <w:rsid w:val="00885C80"/>
    <w:rsid w:val="0089238B"/>
    <w:rsid w:val="00893627"/>
    <w:rsid w:val="00894991"/>
    <w:rsid w:val="008976DA"/>
    <w:rsid w:val="008A2716"/>
    <w:rsid w:val="008A354C"/>
    <w:rsid w:val="008A73EA"/>
    <w:rsid w:val="008B1C9C"/>
    <w:rsid w:val="008B52CC"/>
    <w:rsid w:val="008C7D3A"/>
    <w:rsid w:val="008D13E3"/>
    <w:rsid w:val="008D5C54"/>
    <w:rsid w:val="008E2F6B"/>
    <w:rsid w:val="008E6382"/>
    <w:rsid w:val="008E79AC"/>
    <w:rsid w:val="008F0BE5"/>
    <w:rsid w:val="008F56B8"/>
    <w:rsid w:val="008F5734"/>
    <w:rsid w:val="008F57C2"/>
    <w:rsid w:val="008F5B3C"/>
    <w:rsid w:val="009005C8"/>
    <w:rsid w:val="00902392"/>
    <w:rsid w:val="009071AE"/>
    <w:rsid w:val="0091015C"/>
    <w:rsid w:val="009116C3"/>
    <w:rsid w:val="0091364F"/>
    <w:rsid w:val="009139F3"/>
    <w:rsid w:val="0091443C"/>
    <w:rsid w:val="009153E4"/>
    <w:rsid w:val="0092459E"/>
    <w:rsid w:val="00925460"/>
    <w:rsid w:val="00933E3B"/>
    <w:rsid w:val="009353C6"/>
    <w:rsid w:val="009355E2"/>
    <w:rsid w:val="00936815"/>
    <w:rsid w:val="00944BF7"/>
    <w:rsid w:val="00947192"/>
    <w:rsid w:val="00947B23"/>
    <w:rsid w:val="009511E9"/>
    <w:rsid w:val="00956F0E"/>
    <w:rsid w:val="00961007"/>
    <w:rsid w:val="0096189B"/>
    <w:rsid w:val="0096356E"/>
    <w:rsid w:val="00964730"/>
    <w:rsid w:val="00964A2E"/>
    <w:rsid w:val="009657EC"/>
    <w:rsid w:val="009720EA"/>
    <w:rsid w:val="00973325"/>
    <w:rsid w:val="00973B3D"/>
    <w:rsid w:val="00976C4C"/>
    <w:rsid w:val="00994E39"/>
    <w:rsid w:val="009A27FE"/>
    <w:rsid w:val="009A2F1F"/>
    <w:rsid w:val="009A3B08"/>
    <w:rsid w:val="009A46C4"/>
    <w:rsid w:val="009B1739"/>
    <w:rsid w:val="009B21DB"/>
    <w:rsid w:val="009B222F"/>
    <w:rsid w:val="009B5CCE"/>
    <w:rsid w:val="009B6406"/>
    <w:rsid w:val="009B744C"/>
    <w:rsid w:val="009C1876"/>
    <w:rsid w:val="009C3014"/>
    <w:rsid w:val="009C31CE"/>
    <w:rsid w:val="009C5413"/>
    <w:rsid w:val="009C59E1"/>
    <w:rsid w:val="009D136B"/>
    <w:rsid w:val="009D145E"/>
    <w:rsid w:val="009D1A2D"/>
    <w:rsid w:val="009D4C5C"/>
    <w:rsid w:val="009E19DB"/>
    <w:rsid w:val="009E2AC8"/>
    <w:rsid w:val="009E3035"/>
    <w:rsid w:val="009E5676"/>
    <w:rsid w:val="009E7345"/>
    <w:rsid w:val="009F1FBF"/>
    <w:rsid w:val="009F30EB"/>
    <w:rsid w:val="009F51BC"/>
    <w:rsid w:val="009F5A6A"/>
    <w:rsid w:val="009F5FF3"/>
    <w:rsid w:val="009F6872"/>
    <w:rsid w:val="009F6CBD"/>
    <w:rsid w:val="009F71CD"/>
    <w:rsid w:val="00A01AE9"/>
    <w:rsid w:val="00A040B6"/>
    <w:rsid w:val="00A067D7"/>
    <w:rsid w:val="00A068BA"/>
    <w:rsid w:val="00A10913"/>
    <w:rsid w:val="00A11A24"/>
    <w:rsid w:val="00A151FF"/>
    <w:rsid w:val="00A16900"/>
    <w:rsid w:val="00A17397"/>
    <w:rsid w:val="00A20270"/>
    <w:rsid w:val="00A22723"/>
    <w:rsid w:val="00A26E30"/>
    <w:rsid w:val="00A30107"/>
    <w:rsid w:val="00A34C2F"/>
    <w:rsid w:val="00A429DD"/>
    <w:rsid w:val="00A46619"/>
    <w:rsid w:val="00A475FA"/>
    <w:rsid w:val="00A4778B"/>
    <w:rsid w:val="00A52350"/>
    <w:rsid w:val="00A57F95"/>
    <w:rsid w:val="00A6004B"/>
    <w:rsid w:val="00A600AB"/>
    <w:rsid w:val="00A67C91"/>
    <w:rsid w:val="00A71873"/>
    <w:rsid w:val="00A71DB6"/>
    <w:rsid w:val="00A72597"/>
    <w:rsid w:val="00A742B5"/>
    <w:rsid w:val="00A753C7"/>
    <w:rsid w:val="00A75CB6"/>
    <w:rsid w:val="00A815E4"/>
    <w:rsid w:val="00A85E5B"/>
    <w:rsid w:val="00A86CE7"/>
    <w:rsid w:val="00A904C1"/>
    <w:rsid w:val="00A90A5D"/>
    <w:rsid w:val="00A91224"/>
    <w:rsid w:val="00A929E6"/>
    <w:rsid w:val="00A92B48"/>
    <w:rsid w:val="00A93B04"/>
    <w:rsid w:val="00AA06E4"/>
    <w:rsid w:val="00AA20A9"/>
    <w:rsid w:val="00AA2FCD"/>
    <w:rsid w:val="00AA3DF6"/>
    <w:rsid w:val="00AA495A"/>
    <w:rsid w:val="00AA73CA"/>
    <w:rsid w:val="00AA7ED8"/>
    <w:rsid w:val="00AB252C"/>
    <w:rsid w:val="00AB2A49"/>
    <w:rsid w:val="00AC0AFF"/>
    <w:rsid w:val="00AC19C4"/>
    <w:rsid w:val="00AD1F4B"/>
    <w:rsid w:val="00AD216B"/>
    <w:rsid w:val="00AD59FB"/>
    <w:rsid w:val="00AD7AB8"/>
    <w:rsid w:val="00AE09B7"/>
    <w:rsid w:val="00AE2927"/>
    <w:rsid w:val="00AE3CDF"/>
    <w:rsid w:val="00AE65DB"/>
    <w:rsid w:val="00AF2DB9"/>
    <w:rsid w:val="00AF6DB6"/>
    <w:rsid w:val="00B006F4"/>
    <w:rsid w:val="00B00E15"/>
    <w:rsid w:val="00B10D79"/>
    <w:rsid w:val="00B114B7"/>
    <w:rsid w:val="00B137FB"/>
    <w:rsid w:val="00B13DC6"/>
    <w:rsid w:val="00B16343"/>
    <w:rsid w:val="00B21AAE"/>
    <w:rsid w:val="00B22423"/>
    <w:rsid w:val="00B26E4E"/>
    <w:rsid w:val="00B27D20"/>
    <w:rsid w:val="00B31D43"/>
    <w:rsid w:val="00B377AA"/>
    <w:rsid w:val="00B37938"/>
    <w:rsid w:val="00B4165B"/>
    <w:rsid w:val="00B42E1E"/>
    <w:rsid w:val="00B46413"/>
    <w:rsid w:val="00B46B8D"/>
    <w:rsid w:val="00B47186"/>
    <w:rsid w:val="00B50C00"/>
    <w:rsid w:val="00B55ABF"/>
    <w:rsid w:val="00B64E14"/>
    <w:rsid w:val="00B67B9C"/>
    <w:rsid w:val="00B70FFB"/>
    <w:rsid w:val="00B75EF3"/>
    <w:rsid w:val="00B80954"/>
    <w:rsid w:val="00B82D19"/>
    <w:rsid w:val="00B84165"/>
    <w:rsid w:val="00B87C19"/>
    <w:rsid w:val="00B91DCA"/>
    <w:rsid w:val="00BA1C4E"/>
    <w:rsid w:val="00BA286C"/>
    <w:rsid w:val="00BA38DE"/>
    <w:rsid w:val="00BA79AB"/>
    <w:rsid w:val="00BB26D2"/>
    <w:rsid w:val="00BB3788"/>
    <w:rsid w:val="00BB45C6"/>
    <w:rsid w:val="00BB45EC"/>
    <w:rsid w:val="00BB4958"/>
    <w:rsid w:val="00BB5ABE"/>
    <w:rsid w:val="00BC22D7"/>
    <w:rsid w:val="00BC3346"/>
    <w:rsid w:val="00BC57FA"/>
    <w:rsid w:val="00BD1A96"/>
    <w:rsid w:val="00BD1C77"/>
    <w:rsid w:val="00BD25D1"/>
    <w:rsid w:val="00BD4929"/>
    <w:rsid w:val="00BD68DD"/>
    <w:rsid w:val="00BE4E5B"/>
    <w:rsid w:val="00BE5530"/>
    <w:rsid w:val="00BE5EFE"/>
    <w:rsid w:val="00BF2B30"/>
    <w:rsid w:val="00C0194C"/>
    <w:rsid w:val="00C05221"/>
    <w:rsid w:val="00C07D93"/>
    <w:rsid w:val="00C1171B"/>
    <w:rsid w:val="00C11A95"/>
    <w:rsid w:val="00C13475"/>
    <w:rsid w:val="00C13F69"/>
    <w:rsid w:val="00C14681"/>
    <w:rsid w:val="00C15CB3"/>
    <w:rsid w:val="00C21F8A"/>
    <w:rsid w:val="00C24AB0"/>
    <w:rsid w:val="00C24BF8"/>
    <w:rsid w:val="00C32DFE"/>
    <w:rsid w:val="00C35410"/>
    <w:rsid w:val="00C35DE0"/>
    <w:rsid w:val="00C36707"/>
    <w:rsid w:val="00C370E7"/>
    <w:rsid w:val="00C42409"/>
    <w:rsid w:val="00C46B5C"/>
    <w:rsid w:val="00C55142"/>
    <w:rsid w:val="00C560CA"/>
    <w:rsid w:val="00C571C1"/>
    <w:rsid w:val="00C6001C"/>
    <w:rsid w:val="00C60464"/>
    <w:rsid w:val="00C630A1"/>
    <w:rsid w:val="00C631B4"/>
    <w:rsid w:val="00C64B87"/>
    <w:rsid w:val="00C65F39"/>
    <w:rsid w:val="00C727F5"/>
    <w:rsid w:val="00C72E03"/>
    <w:rsid w:val="00C7334C"/>
    <w:rsid w:val="00C74787"/>
    <w:rsid w:val="00C75902"/>
    <w:rsid w:val="00C75B26"/>
    <w:rsid w:val="00C7611D"/>
    <w:rsid w:val="00C77F2D"/>
    <w:rsid w:val="00C80975"/>
    <w:rsid w:val="00C81196"/>
    <w:rsid w:val="00C82110"/>
    <w:rsid w:val="00C87A6B"/>
    <w:rsid w:val="00C9297C"/>
    <w:rsid w:val="00CA4DCB"/>
    <w:rsid w:val="00CA60C7"/>
    <w:rsid w:val="00CA7CBF"/>
    <w:rsid w:val="00CB0200"/>
    <w:rsid w:val="00CB02EC"/>
    <w:rsid w:val="00CB2262"/>
    <w:rsid w:val="00CB4284"/>
    <w:rsid w:val="00CB6F93"/>
    <w:rsid w:val="00CB760B"/>
    <w:rsid w:val="00CB7C6A"/>
    <w:rsid w:val="00CC4DF4"/>
    <w:rsid w:val="00CD0C2C"/>
    <w:rsid w:val="00CD2CF0"/>
    <w:rsid w:val="00CD5BEA"/>
    <w:rsid w:val="00CD7BF5"/>
    <w:rsid w:val="00CE3779"/>
    <w:rsid w:val="00CE48CD"/>
    <w:rsid w:val="00CF1CFF"/>
    <w:rsid w:val="00CF564A"/>
    <w:rsid w:val="00CF70E8"/>
    <w:rsid w:val="00D0090E"/>
    <w:rsid w:val="00D0180C"/>
    <w:rsid w:val="00D13DB1"/>
    <w:rsid w:val="00D16B52"/>
    <w:rsid w:val="00D17D42"/>
    <w:rsid w:val="00D21F21"/>
    <w:rsid w:val="00D35F69"/>
    <w:rsid w:val="00D42DF6"/>
    <w:rsid w:val="00D43FC5"/>
    <w:rsid w:val="00D44B18"/>
    <w:rsid w:val="00D44D3F"/>
    <w:rsid w:val="00D46086"/>
    <w:rsid w:val="00D468EA"/>
    <w:rsid w:val="00D47E9F"/>
    <w:rsid w:val="00D50EC9"/>
    <w:rsid w:val="00D546F3"/>
    <w:rsid w:val="00D5488B"/>
    <w:rsid w:val="00D60A95"/>
    <w:rsid w:val="00D645A7"/>
    <w:rsid w:val="00D73A79"/>
    <w:rsid w:val="00D7631E"/>
    <w:rsid w:val="00D80DEE"/>
    <w:rsid w:val="00D84AF8"/>
    <w:rsid w:val="00D85B48"/>
    <w:rsid w:val="00D87001"/>
    <w:rsid w:val="00D930CD"/>
    <w:rsid w:val="00D933A2"/>
    <w:rsid w:val="00D963F4"/>
    <w:rsid w:val="00DA09D4"/>
    <w:rsid w:val="00DA1757"/>
    <w:rsid w:val="00DA2906"/>
    <w:rsid w:val="00DA4453"/>
    <w:rsid w:val="00DA4576"/>
    <w:rsid w:val="00DA5687"/>
    <w:rsid w:val="00DA6057"/>
    <w:rsid w:val="00DA6856"/>
    <w:rsid w:val="00DB594E"/>
    <w:rsid w:val="00DB5EA1"/>
    <w:rsid w:val="00DC2C14"/>
    <w:rsid w:val="00DC4EF5"/>
    <w:rsid w:val="00DD1601"/>
    <w:rsid w:val="00DE4144"/>
    <w:rsid w:val="00DE664B"/>
    <w:rsid w:val="00DF0B9D"/>
    <w:rsid w:val="00DF298A"/>
    <w:rsid w:val="00DF2DE6"/>
    <w:rsid w:val="00DF56F1"/>
    <w:rsid w:val="00E01780"/>
    <w:rsid w:val="00E048B3"/>
    <w:rsid w:val="00E11BE7"/>
    <w:rsid w:val="00E158FD"/>
    <w:rsid w:val="00E162E8"/>
    <w:rsid w:val="00E21C81"/>
    <w:rsid w:val="00E30491"/>
    <w:rsid w:val="00E34771"/>
    <w:rsid w:val="00E35151"/>
    <w:rsid w:val="00E36878"/>
    <w:rsid w:val="00E371BC"/>
    <w:rsid w:val="00E41BBF"/>
    <w:rsid w:val="00E44690"/>
    <w:rsid w:val="00E542FA"/>
    <w:rsid w:val="00E57117"/>
    <w:rsid w:val="00E60F1A"/>
    <w:rsid w:val="00E611CA"/>
    <w:rsid w:val="00E61605"/>
    <w:rsid w:val="00E62C25"/>
    <w:rsid w:val="00E63553"/>
    <w:rsid w:val="00E67313"/>
    <w:rsid w:val="00E72AE7"/>
    <w:rsid w:val="00E72F2E"/>
    <w:rsid w:val="00E733D3"/>
    <w:rsid w:val="00E74F80"/>
    <w:rsid w:val="00E75C7F"/>
    <w:rsid w:val="00E761C6"/>
    <w:rsid w:val="00E7640F"/>
    <w:rsid w:val="00E91276"/>
    <w:rsid w:val="00EA14E7"/>
    <w:rsid w:val="00EA2161"/>
    <w:rsid w:val="00EA50A9"/>
    <w:rsid w:val="00EB02F8"/>
    <w:rsid w:val="00EB1B7F"/>
    <w:rsid w:val="00EB5A32"/>
    <w:rsid w:val="00EC1EC5"/>
    <w:rsid w:val="00EC3267"/>
    <w:rsid w:val="00ED06BA"/>
    <w:rsid w:val="00ED23D4"/>
    <w:rsid w:val="00ED43C2"/>
    <w:rsid w:val="00ED46FA"/>
    <w:rsid w:val="00ED4E7E"/>
    <w:rsid w:val="00ED5251"/>
    <w:rsid w:val="00ED6E12"/>
    <w:rsid w:val="00EE2101"/>
    <w:rsid w:val="00EE4A31"/>
    <w:rsid w:val="00EF07CD"/>
    <w:rsid w:val="00EF270D"/>
    <w:rsid w:val="00EF324B"/>
    <w:rsid w:val="00EF3F7A"/>
    <w:rsid w:val="00EF5BEC"/>
    <w:rsid w:val="00F10786"/>
    <w:rsid w:val="00F15711"/>
    <w:rsid w:val="00F159C5"/>
    <w:rsid w:val="00F15DA0"/>
    <w:rsid w:val="00F2473B"/>
    <w:rsid w:val="00F30787"/>
    <w:rsid w:val="00F33B01"/>
    <w:rsid w:val="00F36BD6"/>
    <w:rsid w:val="00F42EF5"/>
    <w:rsid w:val="00F43BE7"/>
    <w:rsid w:val="00F45551"/>
    <w:rsid w:val="00F5004D"/>
    <w:rsid w:val="00F52EA6"/>
    <w:rsid w:val="00F52FAB"/>
    <w:rsid w:val="00F53F85"/>
    <w:rsid w:val="00F54968"/>
    <w:rsid w:val="00F642AD"/>
    <w:rsid w:val="00F700FC"/>
    <w:rsid w:val="00F739DF"/>
    <w:rsid w:val="00F73BF2"/>
    <w:rsid w:val="00F741FA"/>
    <w:rsid w:val="00F74FD4"/>
    <w:rsid w:val="00F7711D"/>
    <w:rsid w:val="00F82B66"/>
    <w:rsid w:val="00F83AE9"/>
    <w:rsid w:val="00F918A7"/>
    <w:rsid w:val="00F92BDD"/>
    <w:rsid w:val="00FA293F"/>
    <w:rsid w:val="00FA4289"/>
    <w:rsid w:val="00FA7BEF"/>
    <w:rsid w:val="00FB2F27"/>
    <w:rsid w:val="00FB4CE7"/>
    <w:rsid w:val="00FC1468"/>
    <w:rsid w:val="00FC6A99"/>
    <w:rsid w:val="00FC779F"/>
    <w:rsid w:val="00FD00A4"/>
    <w:rsid w:val="00FD17E8"/>
    <w:rsid w:val="00FD6427"/>
    <w:rsid w:val="00FD676A"/>
    <w:rsid w:val="00FD6D6C"/>
    <w:rsid w:val="00FE4731"/>
    <w:rsid w:val="00FE49AA"/>
    <w:rsid w:val="00FF0AB3"/>
    <w:rsid w:val="00FF12FB"/>
    <w:rsid w:val="00FF6213"/>
    <w:rsid w:val="00FF65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8485E7"/>
  <w15:docId w15:val="{B8032AF7-C843-4FC6-B0F4-2AB5EC2AE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27FE"/>
  </w:style>
  <w:style w:type="paragraph" w:styleId="1">
    <w:name w:val="heading 1"/>
    <w:basedOn w:val="a"/>
    <w:next w:val="a"/>
    <w:link w:val="10"/>
    <w:uiPriority w:val="9"/>
    <w:qFormat/>
    <w:rsid w:val="00C146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2679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link w:val="50"/>
    <w:uiPriority w:val="9"/>
    <w:qFormat/>
    <w:rsid w:val="00F54968"/>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51">
    <w:name w:val="Сетка таблицы5"/>
    <w:basedOn w:val="a1"/>
    <w:next w:val="a3"/>
    <w:uiPriority w:val="59"/>
    <w:rsid w:val="00AB252C"/>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3"/>
    <w:uiPriority w:val="59"/>
    <w:rsid w:val="00AB252C"/>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AB2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Текст 2-й уровень"/>
    <w:basedOn w:val="a"/>
    <w:link w:val="a5"/>
    <w:uiPriority w:val="34"/>
    <w:qFormat/>
    <w:rsid w:val="00ED6E12"/>
    <w:pPr>
      <w:spacing w:after="200" w:line="276" w:lineRule="auto"/>
      <w:ind w:left="720" w:firstLine="360"/>
      <w:contextualSpacing/>
      <w:jc w:val="both"/>
    </w:pPr>
    <w:rPr>
      <w:rFonts w:ascii="Times New Roman" w:hAnsi="Times New Roman" w:cs="Times New Roman"/>
      <w:sz w:val="20"/>
      <w:szCs w:val="20"/>
      <w:lang w:eastAsia="ru-RU"/>
    </w:rPr>
  </w:style>
  <w:style w:type="character" w:customStyle="1" w:styleId="a5">
    <w:name w:val="Абзац списка Знак"/>
    <w:aliases w:val="Текст 2-й уровень Знак"/>
    <w:link w:val="a4"/>
    <w:uiPriority w:val="34"/>
    <w:locked/>
    <w:rsid w:val="00ED6E12"/>
    <w:rPr>
      <w:rFonts w:ascii="Times New Roman" w:hAnsi="Times New Roman" w:cs="Times New Roman"/>
      <w:sz w:val="20"/>
      <w:szCs w:val="20"/>
      <w:lang w:eastAsia="ru-RU"/>
    </w:rPr>
  </w:style>
  <w:style w:type="paragraph" w:customStyle="1" w:styleId="FORMATTEXT">
    <w:name w:val=".FORMATTEXT"/>
    <w:uiPriority w:val="99"/>
    <w:rsid w:val="0061166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6">
    <w:name w:val="annotation reference"/>
    <w:basedOn w:val="a0"/>
    <w:uiPriority w:val="99"/>
    <w:semiHidden/>
    <w:unhideWhenUsed/>
    <w:rsid w:val="00D50EC9"/>
    <w:rPr>
      <w:sz w:val="16"/>
      <w:szCs w:val="16"/>
    </w:rPr>
  </w:style>
  <w:style w:type="paragraph" w:styleId="a7">
    <w:name w:val="annotation text"/>
    <w:basedOn w:val="a"/>
    <w:link w:val="a8"/>
    <w:uiPriority w:val="99"/>
    <w:unhideWhenUsed/>
    <w:rsid w:val="00D50EC9"/>
    <w:pPr>
      <w:spacing w:after="0" w:line="240" w:lineRule="auto"/>
    </w:pPr>
    <w:rPr>
      <w:rFonts w:ascii="Times New Roman" w:eastAsia="Times New Roman" w:hAnsi="Times New Roman" w:cs="Times New Roman"/>
      <w:sz w:val="20"/>
      <w:szCs w:val="20"/>
      <w:lang w:eastAsia="ru-RU"/>
    </w:rPr>
  </w:style>
  <w:style w:type="character" w:customStyle="1" w:styleId="a8">
    <w:name w:val="Текст примечания Знак"/>
    <w:basedOn w:val="a0"/>
    <w:link w:val="a7"/>
    <w:uiPriority w:val="99"/>
    <w:rsid w:val="00D50EC9"/>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D50EC9"/>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50EC9"/>
    <w:rPr>
      <w:rFonts w:ascii="Segoe UI" w:hAnsi="Segoe UI" w:cs="Segoe UI"/>
      <w:sz w:val="18"/>
      <w:szCs w:val="18"/>
    </w:rPr>
  </w:style>
  <w:style w:type="paragraph" w:styleId="ab">
    <w:name w:val="No Spacing"/>
    <w:link w:val="ac"/>
    <w:qFormat/>
    <w:rsid w:val="00DA4453"/>
    <w:pPr>
      <w:spacing w:after="0" w:line="240" w:lineRule="auto"/>
    </w:pPr>
    <w:rPr>
      <w:rFonts w:eastAsiaTheme="minorEastAsia"/>
      <w:lang w:eastAsia="ru-RU"/>
    </w:rPr>
  </w:style>
  <w:style w:type="character" w:customStyle="1" w:styleId="ac">
    <w:name w:val="Без интервала Знак"/>
    <w:basedOn w:val="a0"/>
    <w:link w:val="ab"/>
    <w:uiPriority w:val="1"/>
    <w:rsid w:val="00DA4453"/>
    <w:rPr>
      <w:rFonts w:eastAsiaTheme="minorEastAsia"/>
      <w:lang w:eastAsia="ru-RU"/>
    </w:rPr>
  </w:style>
  <w:style w:type="paragraph" w:styleId="ad">
    <w:name w:val="header"/>
    <w:basedOn w:val="a"/>
    <w:link w:val="ae"/>
    <w:uiPriority w:val="99"/>
    <w:unhideWhenUsed/>
    <w:rsid w:val="000A1B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A1B6F"/>
  </w:style>
  <w:style w:type="paragraph" w:styleId="af">
    <w:name w:val="footer"/>
    <w:basedOn w:val="a"/>
    <w:link w:val="af0"/>
    <w:uiPriority w:val="99"/>
    <w:unhideWhenUsed/>
    <w:rsid w:val="000A1B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A1B6F"/>
  </w:style>
  <w:style w:type="character" w:customStyle="1" w:styleId="FontStyle14">
    <w:name w:val="Font Style14"/>
    <w:uiPriority w:val="99"/>
    <w:rsid w:val="008B1C9C"/>
    <w:rPr>
      <w:rFonts w:ascii="Times New Roman" w:hAnsi="Times New Roman" w:cs="Times New Roman"/>
      <w:sz w:val="22"/>
      <w:szCs w:val="22"/>
    </w:rPr>
  </w:style>
  <w:style w:type="paragraph" w:styleId="af1">
    <w:name w:val="annotation subject"/>
    <w:basedOn w:val="a7"/>
    <w:next w:val="a7"/>
    <w:link w:val="af2"/>
    <w:uiPriority w:val="99"/>
    <w:semiHidden/>
    <w:unhideWhenUsed/>
    <w:rsid w:val="00A929E6"/>
    <w:pPr>
      <w:spacing w:after="160"/>
    </w:pPr>
    <w:rPr>
      <w:rFonts w:asciiTheme="minorHAnsi" w:eastAsiaTheme="minorHAnsi" w:hAnsiTheme="minorHAnsi" w:cstheme="minorBidi"/>
      <w:b/>
      <w:bCs/>
      <w:lang w:eastAsia="en-US"/>
    </w:rPr>
  </w:style>
  <w:style w:type="character" w:customStyle="1" w:styleId="af2">
    <w:name w:val="Тема примечания Знак"/>
    <w:basedOn w:val="a8"/>
    <w:link w:val="af1"/>
    <w:uiPriority w:val="99"/>
    <w:semiHidden/>
    <w:rsid w:val="00A929E6"/>
    <w:rPr>
      <w:rFonts w:ascii="Times New Roman" w:eastAsia="Times New Roman" w:hAnsi="Times New Roman" w:cs="Times New Roman"/>
      <w:b/>
      <w:bCs/>
      <w:sz w:val="20"/>
      <w:szCs w:val="20"/>
      <w:lang w:eastAsia="ru-RU"/>
    </w:rPr>
  </w:style>
  <w:style w:type="paragraph" w:customStyle="1" w:styleId="-">
    <w:name w:val="П-Текст контракта"/>
    <w:basedOn w:val="a"/>
    <w:rsid w:val="00F54968"/>
    <w:pPr>
      <w:widowControl w:val="0"/>
      <w:numPr>
        <w:ilvl w:val="1"/>
        <w:numId w:val="17"/>
      </w:numPr>
      <w:suppressAutoHyphens/>
      <w:spacing w:before="120" w:after="0" w:line="240" w:lineRule="auto"/>
      <w:ind w:left="567"/>
      <w:jc w:val="both"/>
    </w:pPr>
    <w:rPr>
      <w:rFonts w:ascii="Times New Roman" w:eastAsia="Times New Roman" w:hAnsi="Times New Roman" w:cs="Times New Roman"/>
      <w:sz w:val="24"/>
      <w:szCs w:val="24"/>
    </w:rPr>
  </w:style>
  <w:style w:type="paragraph" w:customStyle="1" w:styleId="-1">
    <w:name w:val="Заголовок-1"/>
    <w:basedOn w:val="-"/>
    <w:rsid w:val="00F54968"/>
    <w:pPr>
      <w:numPr>
        <w:ilvl w:val="0"/>
      </w:numPr>
      <w:spacing w:after="120"/>
      <w:jc w:val="center"/>
    </w:pPr>
    <w:rPr>
      <w:b/>
    </w:rPr>
  </w:style>
  <w:style w:type="paragraph" w:customStyle="1" w:styleId="-0">
    <w:name w:val="ПП-Текст контракта"/>
    <w:basedOn w:val="-"/>
    <w:rsid w:val="00F54968"/>
    <w:pPr>
      <w:numPr>
        <w:ilvl w:val="2"/>
      </w:numPr>
      <w:ind w:left="284"/>
    </w:pPr>
  </w:style>
  <w:style w:type="paragraph" w:customStyle="1" w:styleId="-2">
    <w:name w:val="ППП-Текст контракта"/>
    <w:basedOn w:val="-0"/>
    <w:rsid w:val="00F54968"/>
    <w:pPr>
      <w:numPr>
        <w:ilvl w:val="3"/>
      </w:numPr>
    </w:pPr>
  </w:style>
  <w:style w:type="paragraph" w:customStyle="1" w:styleId="-3">
    <w:name w:val="ПППП-Текст контракта"/>
    <w:basedOn w:val="-2"/>
    <w:qFormat/>
    <w:rsid w:val="00F54968"/>
    <w:pPr>
      <w:numPr>
        <w:ilvl w:val="4"/>
      </w:numPr>
    </w:pPr>
  </w:style>
  <w:style w:type="character" w:customStyle="1" w:styleId="50">
    <w:name w:val="Заголовок 5 Знак"/>
    <w:basedOn w:val="a0"/>
    <w:link w:val="5"/>
    <w:uiPriority w:val="9"/>
    <w:rsid w:val="00F54968"/>
    <w:rPr>
      <w:rFonts w:ascii="Times New Roman" w:eastAsia="Times New Roman" w:hAnsi="Times New Roman" w:cs="Times New Roman"/>
      <w:b/>
      <w:bCs/>
      <w:sz w:val="20"/>
      <w:szCs w:val="20"/>
      <w:lang w:eastAsia="ru-RU"/>
    </w:rPr>
  </w:style>
  <w:style w:type="character" w:styleId="af3">
    <w:name w:val="Strong"/>
    <w:basedOn w:val="a0"/>
    <w:uiPriority w:val="22"/>
    <w:qFormat/>
    <w:rsid w:val="00F54968"/>
    <w:rPr>
      <w:b/>
      <w:bCs/>
    </w:rPr>
  </w:style>
  <w:style w:type="paragraph" w:styleId="af4">
    <w:name w:val="Normal (Web)"/>
    <w:aliases w:val="Обычный (веб) Знак1,Знак Знак2,Обычный (веб) Знак Знак Знак1,Знак Знак Знак,Знак Знак Знак Знак Знак,Знак Знак1 Знак,Обычный (веб) Знак Знак Знак Знак,Знак Знак Знак1 Знак Знак Знак Знак Знак Знак,Знак Знак1,Знак"/>
    <w:basedOn w:val="a"/>
    <w:link w:val="af5"/>
    <w:uiPriority w:val="99"/>
    <w:qFormat/>
    <w:rsid w:val="007255E4"/>
    <w:pPr>
      <w:spacing w:before="200" w:after="200" w:line="240" w:lineRule="auto"/>
      <w:ind w:left="200" w:right="200"/>
    </w:pPr>
    <w:rPr>
      <w:rFonts w:ascii="Times New Roman" w:eastAsia="Times New Roman" w:hAnsi="Times New Roman" w:cs="Times New Roman"/>
      <w:sz w:val="24"/>
      <w:szCs w:val="24"/>
      <w:lang w:val="en-US"/>
    </w:rPr>
  </w:style>
  <w:style w:type="character" w:customStyle="1" w:styleId="af5">
    <w:name w:val="Обычный (веб) Знак"/>
    <w:aliases w:val="Обычный (веб) Знак1 Знак,Знак Знак2 Знак,Обычный (веб) Знак Знак Знак1 Знак,Знак Знак Знак Знак,Знак Знак Знак Знак Знак Знак,Знак Знак1 Знак Знак,Обычный (веб) Знак Знак Знак Знак Знак,Знак Знак1 Знак1,Знак Знак"/>
    <w:basedOn w:val="a0"/>
    <w:link w:val="af4"/>
    <w:uiPriority w:val="99"/>
    <w:locked/>
    <w:rsid w:val="007255E4"/>
    <w:rPr>
      <w:rFonts w:ascii="Times New Roman" w:eastAsia="Times New Roman" w:hAnsi="Times New Roman" w:cs="Times New Roman"/>
      <w:sz w:val="24"/>
      <w:szCs w:val="24"/>
      <w:lang w:val="en-US"/>
    </w:rPr>
  </w:style>
  <w:style w:type="paragraph" w:styleId="af6">
    <w:name w:val="Revision"/>
    <w:hidden/>
    <w:uiPriority w:val="99"/>
    <w:semiHidden/>
    <w:rsid w:val="00050741"/>
    <w:pPr>
      <w:spacing w:after="0" w:line="240" w:lineRule="auto"/>
    </w:pPr>
  </w:style>
  <w:style w:type="character" w:styleId="af7">
    <w:name w:val="Hyperlink"/>
    <w:basedOn w:val="a0"/>
    <w:uiPriority w:val="99"/>
    <w:unhideWhenUsed/>
    <w:rsid w:val="000710B4"/>
    <w:rPr>
      <w:color w:val="0563C1" w:themeColor="hyperlink"/>
      <w:u w:val="single"/>
    </w:rPr>
  </w:style>
  <w:style w:type="character" w:styleId="af8">
    <w:name w:val="FollowedHyperlink"/>
    <w:basedOn w:val="a0"/>
    <w:uiPriority w:val="99"/>
    <w:semiHidden/>
    <w:unhideWhenUsed/>
    <w:rsid w:val="000710B4"/>
    <w:rPr>
      <w:color w:val="954F72" w:themeColor="followedHyperlink"/>
      <w:u w:val="single"/>
    </w:rPr>
  </w:style>
  <w:style w:type="paragraph" w:styleId="af9">
    <w:name w:val="Body Text"/>
    <w:link w:val="afa"/>
    <w:rsid w:val="00EC1EC5"/>
    <w:pPr>
      <w:pBdr>
        <w:top w:val="nil"/>
        <w:left w:val="nil"/>
        <w:bottom w:val="nil"/>
        <w:right w:val="nil"/>
        <w:between w:val="nil"/>
        <w:bar w:val="nil"/>
      </w:pBdr>
      <w:shd w:val="clear" w:color="auto" w:fill="FFFFFF"/>
      <w:suppressAutoHyphens/>
      <w:spacing w:after="120" w:line="100" w:lineRule="atLeast"/>
      <w:jc w:val="both"/>
    </w:pPr>
    <w:rPr>
      <w:rFonts w:ascii="Times New Roman" w:eastAsia="Arial Unicode MS" w:hAnsi="Times New Roman" w:cs="Arial Unicode MS"/>
      <w:color w:val="000000"/>
      <w:sz w:val="23"/>
      <w:szCs w:val="23"/>
      <w:u w:color="000000"/>
      <w:bdr w:val="nil"/>
      <w:lang w:val="en-US" w:eastAsia="en-GB"/>
    </w:rPr>
  </w:style>
  <w:style w:type="character" w:customStyle="1" w:styleId="afa">
    <w:name w:val="Основной текст Знак"/>
    <w:basedOn w:val="a0"/>
    <w:link w:val="af9"/>
    <w:rsid w:val="00EC1EC5"/>
    <w:rPr>
      <w:rFonts w:ascii="Times New Roman" w:eastAsia="Arial Unicode MS" w:hAnsi="Times New Roman" w:cs="Arial Unicode MS"/>
      <w:color w:val="000000"/>
      <w:sz w:val="23"/>
      <w:szCs w:val="23"/>
      <w:u w:color="000000"/>
      <w:bdr w:val="nil"/>
      <w:shd w:val="clear" w:color="auto" w:fill="FFFFFF"/>
      <w:lang w:val="en-US" w:eastAsia="en-GB"/>
    </w:rPr>
  </w:style>
  <w:style w:type="character" w:customStyle="1" w:styleId="10">
    <w:name w:val="Заголовок 1 Знак"/>
    <w:basedOn w:val="a0"/>
    <w:link w:val="1"/>
    <w:uiPriority w:val="9"/>
    <w:rsid w:val="00C14681"/>
    <w:rPr>
      <w:rFonts w:asciiTheme="majorHAnsi" w:eastAsiaTheme="majorEastAsia" w:hAnsiTheme="majorHAnsi" w:cstheme="majorBidi"/>
      <w:color w:val="2E74B5" w:themeColor="accent1" w:themeShade="BF"/>
      <w:sz w:val="32"/>
      <w:szCs w:val="32"/>
    </w:rPr>
  </w:style>
  <w:style w:type="character" w:customStyle="1" w:styleId="afb">
    <w:name w:val="Другое_"/>
    <w:basedOn w:val="a0"/>
    <w:link w:val="afc"/>
    <w:rsid w:val="00A46619"/>
    <w:rPr>
      <w:rFonts w:ascii="Times New Roman" w:eastAsia="Times New Roman" w:hAnsi="Times New Roman" w:cs="Times New Roman"/>
    </w:rPr>
  </w:style>
  <w:style w:type="paragraph" w:customStyle="1" w:styleId="afc">
    <w:name w:val="Другое"/>
    <w:basedOn w:val="a"/>
    <w:link w:val="afb"/>
    <w:rsid w:val="00A46619"/>
    <w:pPr>
      <w:widowControl w:val="0"/>
      <w:spacing w:after="0" w:line="262" w:lineRule="auto"/>
    </w:pPr>
    <w:rPr>
      <w:rFonts w:ascii="Times New Roman" w:eastAsia="Times New Roman" w:hAnsi="Times New Roman" w:cs="Times New Roman"/>
    </w:rPr>
  </w:style>
  <w:style w:type="character" w:customStyle="1" w:styleId="20">
    <w:name w:val="Заголовок 2 Знак"/>
    <w:basedOn w:val="a0"/>
    <w:link w:val="2"/>
    <w:uiPriority w:val="9"/>
    <w:semiHidden/>
    <w:rsid w:val="0026793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664201">
      <w:bodyDiv w:val="1"/>
      <w:marLeft w:val="0"/>
      <w:marRight w:val="0"/>
      <w:marTop w:val="0"/>
      <w:marBottom w:val="0"/>
      <w:divBdr>
        <w:top w:val="none" w:sz="0" w:space="0" w:color="auto"/>
        <w:left w:val="none" w:sz="0" w:space="0" w:color="auto"/>
        <w:bottom w:val="none" w:sz="0" w:space="0" w:color="auto"/>
        <w:right w:val="none" w:sz="0" w:space="0" w:color="auto"/>
      </w:divBdr>
    </w:div>
    <w:div w:id="199780142">
      <w:bodyDiv w:val="1"/>
      <w:marLeft w:val="0"/>
      <w:marRight w:val="0"/>
      <w:marTop w:val="0"/>
      <w:marBottom w:val="0"/>
      <w:divBdr>
        <w:top w:val="none" w:sz="0" w:space="0" w:color="auto"/>
        <w:left w:val="none" w:sz="0" w:space="0" w:color="auto"/>
        <w:bottom w:val="none" w:sz="0" w:space="0" w:color="auto"/>
        <w:right w:val="none" w:sz="0" w:space="0" w:color="auto"/>
      </w:divBdr>
    </w:div>
    <w:div w:id="290139843">
      <w:bodyDiv w:val="1"/>
      <w:marLeft w:val="0"/>
      <w:marRight w:val="0"/>
      <w:marTop w:val="0"/>
      <w:marBottom w:val="0"/>
      <w:divBdr>
        <w:top w:val="none" w:sz="0" w:space="0" w:color="auto"/>
        <w:left w:val="none" w:sz="0" w:space="0" w:color="auto"/>
        <w:bottom w:val="none" w:sz="0" w:space="0" w:color="auto"/>
        <w:right w:val="none" w:sz="0" w:space="0" w:color="auto"/>
      </w:divBdr>
    </w:div>
    <w:div w:id="645595424">
      <w:bodyDiv w:val="1"/>
      <w:marLeft w:val="0"/>
      <w:marRight w:val="0"/>
      <w:marTop w:val="0"/>
      <w:marBottom w:val="0"/>
      <w:divBdr>
        <w:top w:val="none" w:sz="0" w:space="0" w:color="auto"/>
        <w:left w:val="none" w:sz="0" w:space="0" w:color="auto"/>
        <w:bottom w:val="none" w:sz="0" w:space="0" w:color="auto"/>
        <w:right w:val="none" w:sz="0" w:space="0" w:color="auto"/>
      </w:divBdr>
      <w:divsChild>
        <w:div w:id="1529368013">
          <w:marLeft w:val="0"/>
          <w:marRight w:val="0"/>
          <w:marTop w:val="0"/>
          <w:marBottom w:val="0"/>
          <w:divBdr>
            <w:top w:val="none" w:sz="0" w:space="0" w:color="auto"/>
            <w:left w:val="none" w:sz="0" w:space="0" w:color="auto"/>
            <w:bottom w:val="none" w:sz="0" w:space="0" w:color="auto"/>
            <w:right w:val="none" w:sz="0" w:space="0" w:color="auto"/>
          </w:divBdr>
        </w:div>
      </w:divsChild>
    </w:div>
    <w:div w:id="782849869">
      <w:bodyDiv w:val="1"/>
      <w:marLeft w:val="0"/>
      <w:marRight w:val="0"/>
      <w:marTop w:val="0"/>
      <w:marBottom w:val="0"/>
      <w:divBdr>
        <w:top w:val="none" w:sz="0" w:space="0" w:color="auto"/>
        <w:left w:val="none" w:sz="0" w:space="0" w:color="auto"/>
        <w:bottom w:val="none" w:sz="0" w:space="0" w:color="auto"/>
        <w:right w:val="none" w:sz="0" w:space="0" w:color="auto"/>
      </w:divBdr>
    </w:div>
    <w:div w:id="934480832">
      <w:bodyDiv w:val="1"/>
      <w:marLeft w:val="0"/>
      <w:marRight w:val="0"/>
      <w:marTop w:val="0"/>
      <w:marBottom w:val="0"/>
      <w:divBdr>
        <w:top w:val="none" w:sz="0" w:space="0" w:color="auto"/>
        <w:left w:val="none" w:sz="0" w:space="0" w:color="auto"/>
        <w:bottom w:val="none" w:sz="0" w:space="0" w:color="auto"/>
        <w:right w:val="none" w:sz="0" w:space="0" w:color="auto"/>
      </w:divBdr>
    </w:div>
    <w:div w:id="1083720143">
      <w:bodyDiv w:val="1"/>
      <w:marLeft w:val="0"/>
      <w:marRight w:val="0"/>
      <w:marTop w:val="0"/>
      <w:marBottom w:val="0"/>
      <w:divBdr>
        <w:top w:val="none" w:sz="0" w:space="0" w:color="auto"/>
        <w:left w:val="none" w:sz="0" w:space="0" w:color="auto"/>
        <w:bottom w:val="none" w:sz="0" w:space="0" w:color="auto"/>
        <w:right w:val="none" w:sz="0" w:space="0" w:color="auto"/>
      </w:divBdr>
    </w:div>
    <w:div w:id="1177425502">
      <w:bodyDiv w:val="1"/>
      <w:marLeft w:val="0"/>
      <w:marRight w:val="0"/>
      <w:marTop w:val="0"/>
      <w:marBottom w:val="0"/>
      <w:divBdr>
        <w:top w:val="none" w:sz="0" w:space="0" w:color="auto"/>
        <w:left w:val="none" w:sz="0" w:space="0" w:color="auto"/>
        <w:bottom w:val="none" w:sz="0" w:space="0" w:color="auto"/>
        <w:right w:val="none" w:sz="0" w:space="0" w:color="auto"/>
      </w:divBdr>
    </w:div>
    <w:div w:id="1232232705">
      <w:bodyDiv w:val="1"/>
      <w:marLeft w:val="0"/>
      <w:marRight w:val="0"/>
      <w:marTop w:val="0"/>
      <w:marBottom w:val="0"/>
      <w:divBdr>
        <w:top w:val="none" w:sz="0" w:space="0" w:color="auto"/>
        <w:left w:val="none" w:sz="0" w:space="0" w:color="auto"/>
        <w:bottom w:val="none" w:sz="0" w:space="0" w:color="auto"/>
        <w:right w:val="none" w:sz="0" w:space="0" w:color="auto"/>
      </w:divBdr>
    </w:div>
    <w:div w:id="1458913365">
      <w:bodyDiv w:val="1"/>
      <w:marLeft w:val="0"/>
      <w:marRight w:val="0"/>
      <w:marTop w:val="0"/>
      <w:marBottom w:val="0"/>
      <w:divBdr>
        <w:top w:val="none" w:sz="0" w:space="0" w:color="auto"/>
        <w:left w:val="none" w:sz="0" w:space="0" w:color="auto"/>
        <w:bottom w:val="none" w:sz="0" w:space="0" w:color="auto"/>
        <w:right w:val="none" w:sz="0" w:space="0" w:color="auto"/>
      </w:divBdr>
    </w:div>
    <w:div w:id="1466702337">
      <w:bodyDiv w:val="1"/>
      <w:marLeft w:val="0"/>
      <w:marRight w:val="0"/>
      <w:marTop w:val="0"/>
      <w:marBottom w:val="0"/>
      <w:divBdr>
        <w:top w:val="none" w:sz="0" w:space="0" w:color="auto"/>
        <w:left w:val="none" w:sz="0" w:space="0" w:color="auto"/>
        <w:bottom w:val="none" w:sz="0" w:space="0" w:color="auto"/>
        <w:right w:val="none" w:sz="0" w:space="0" w:color="auto"/>
      </w:divBdr>
    </w:div>
    <w:div w:id="1750346368">
      <w:bodyDiv w:val="1"/>
      <w:marLeft w:val="0"/>
      <w:marRight w:val="0"/>
      <w:marTop w:val="0"/>
      <w:marBottom w:val="0"/>
      <w:divBdr>
        <w:top w:val="none" w:sz="0" w:space="0" w:color="auto"/>
        <w:left w:val="none" w:sz="0" w:space="0" w:color="auto"/>
        <w:bottom w:val="none" w:sz="0" w:space="0" w:color="auto"/>
        <w:right w:val="none" w:sz="0" w:space="0" w:color="auto"/>
      </w:divBdr>
    </w:div>
    <w:div w:id="1862552287">
      <w:bodyDiv w:val="1"/>
      <w:marLeft w:val="0"/>
      <w:marRight w:val="0"/>
      <w:marTop w:val="0"/>
      <w:marBottom w:val="0"/>
      <w:divBdr>
        <w:top w:val="none" w:sz="0" w:space="0" w:color="auto"/>
        <w:left w:val="none" w:sz="0" w:space="0" w:color="auto"/>
        <w:bottom w:val="none" w:sz="0" w:space="0" w:color="auto"/>
        <w:right w:val="none" w:sz="0" w:space="0" w:color="auto"/>
      </w:divBdr>
    </w:div>
    <w:div w:id="1985039539">
      <w:bodyDiv w:val="1"/>
      <w:marLeft w:val="0"/>
      <w:marRight w:val="0"/>
      <w:marTop w:val="0"/>
      <w:marBottom w:val="0"/>
      <w:divBdr>
        <w:top w:val="none" w:sz="0" w:space="0" w:color="auto"/>
        <w:left w:val="none" w:sz="0" w:space="0" w:color="auto"/>
        <w:bottom w:val="none" w:sz="0" w:space="0" w:color="auto"/>
        <w:right w:val="none" w:sz="0" w:space="0" w:color="auto"/>
      </w:divBdr>
    </w:div>
    <w:div w:id="2028213341">
      <w:bodyDiv w:val="1"/>
      <w:marLeft w:val="0"/>
      <w:marRight w:val="0"/>
      <w:marTop w:val="0"/>
      <w:marBottom w:val="0"/>
      <w:divBdr>
        <w:top w:val="none" w:sz="0" w:space="0" w:color="auto"/>
        <w:left w:val="none" w:sz="0" w:space="0" w:color="auto"/>
        <w:bottom w:val="none" w:sz="0" w:space="0" w:color="auto"/>
        <w:right w:val="none" w:sz="0" w:space="0" w:color="auto"/>
      </w:divBdr>
    </w:div>
    <w:div w:id="2047872585">
      <w:bodyDiv w:val="1"/>
      <w:marLeft w:val="0"/>
      <w:marRight w:val="0"/>
      <w:marTop w:val="0"/>
      <w:marBottom w:val="0"/>
      <w:divBdr>
        <w:top w:val="none" w:sz="0" w:space="0" w:color="auto"/>
        <w:left w:val="none" w:sz="0" w:space="0" w:color="auto"/>
        <w:bottom w:val="none" w:sz="0" w:space="0" w:color="auto"/>
        <w:right w:val="none" w:sz="0" w:space="0" w:color="auto"/>
      </w:divBdr>
    </w:div>
    <w:div w:id="207142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seinstrumenti.ru/tag-page/obuvnitsy-iz-metalla-2333399/"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seinstrumenti.ru/tag-page/obuvnitsy-stellazhi-2333423/"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seinstrumenti.ru/tag-page/obuvnitsy-2-sektsii-14612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ABC7D0AA00E90C4EB6C7EF409CDA5E70" ma:contentTypeVersion="15" ma:contentTypeDescription="Создание документа." ma:contentTypeScope="" ma:versionID="d8ace08157508717b28ab764d9180901">
  <xsd:schema xmlns:xsd="http://www.w3.org/2001/XMLSchema" xmlns:xs="http://www.w3.org/2001/XMLSchema" xmlns:p="http://schemas.microsoft.com/office/2006/metadata/properties" xmlns:ns3="b0e3fd6f-a466-4d4a-bd27-53dbc89ce416" xmlns:ns4="8836a62b-bc5f-40c3-8813-cfea0b87a399" targetNamespace="http://schemas.microsoft.com/office/2006/metadata/properties" ma:root="true" ma:fieldsID="6eb20c7399a140be25b11f4850fe41a9" ns3:_="" ns4:_="">
    <xsd:import namespace="b0e3fd6f-a466-4d4a-bd27-53dbc89ce416"/>
    <xsd:import namespace="8836a62b-bc5f-40c3-8813-cfea0b87a399"/>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e3fd6f-a466-4d4a-bd27-53dbc89ce416"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36a62b-bc5f-40c3-8813-cfea0b87a399" elementFormDefault="qualified">
    <xsd:import namespace="http://schemas.microsoft.com/office/2006/documentManagement/types"/>
    <xsd:import namespace="http://schemas.microsoft.com/office/infopath/2007/PartnerControls"/>
    <xsd:element name="SharedWithUsers" ma:index="9"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Совместно с подробностями" ma:internalName="SharedWithDetails" ma:readOnly="true">
      <xsd:simpleType>
        <xsd:restriction base="dms:Note">
          <xsd:maxLength value="255"/>
        </xsd:restriction>
      </xsd:simpleType>
    </xsd:element>
    <xsd:element name="SharingHintHash" ma:index="11" nillable="true" ma:displayName="Хэш подсказки о совместном доступе"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0e3fd6f-a466-4d4a-bd27-53dbc89ce41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724C8-5B33-4105-A307-AB0B17135582}">
  <ds:schemaRefs>
    <ds:schemaRef ds:uri="http://schemas.microsoft.com/sharepoint/v3/contenttype/forms"/>
  </ds:schemaRefs>
</ds:datastoreItem>
</file>

<file path=customXml/itemProps2.xml><?xml version="1.0" encoding="utf-8"?>
<ds:datastoreItem xmlns:ds="http://schemas.openxmlformats.org/officeDocument/2006/customXml" ds:itemID="{B808BC6D-06D3-4E7A-A0BC-8E468C7E5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e3fd6f-a466-4d4a-bd27-53dbc89ce416"/>
    <ds:schemaRef ds:uri="8836a62b-bc5f-40c3-8813-cfea0b87a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6CCE0C-2D80-4ECF-9E95-BCA9720218EB}">
  <ds:schemaRefs>
    <ds:schemaRef ds:uri="http://schemas.microsoft.com/office/2006/metadata/properties"/>
    <ds:schemaRef ds:uri="http://schemas.microsoft.com/office/infopath/2007/PartnerControls"/>
    <ds:schemaRef ds:uri="b0e3fd6f-a466-4d4a-bd27-53dbc89ce416"/>
  </ds:schemaRefs>
</ds:datastoreItem>
</file>

<file path=customXml/itemProps4.xml><?xml version="1.0" encoding="utf-8"?>
<ds:datastoreItem xmlns:ds="http://schemas.openxmlformats.org/officeDocument/2006/customXml" ds:itemID="{A3908F3B-05FB-4F65-8325-ADBA32393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1581</Words>
  <Characters>9013</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Костин Константин Борисович</dc:creator>
  <cp:lastModifiedBy>Дмитриева Дарья Викторовна \ Daria Dmitrieva</cp:lastModifiedBy>
  <cp:revision>7</cp:revision>
  <cp:lastPrinted>2024-05-27T02:10:00Z</cp:lastPrinted>
  <dcterms:created xsi:type="dcterms:W3CDTF">2026-02-02T03:50:00Z</dcterms:created>
  <dcterms:modified xsi:type="dcterms:W3CDTF">2026-02-02T04:13:00Z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0x010100ABC7D0AA00E90C4EB6C7EF409CDA5E70</vt:lpwstr>
  </property>
</Properties>
</file>