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A2A" w:rsidRPr="00855D24" w:rsidRDefault="00A96A2A" w:rsidP="0030029E">
      <w:pPr>
        <w:keepNext/>
        <w:keepLines/>
        <w:suppressAutoHyphens/>
        <w:ind w:left="284" w:hanging="284"/>
        <w:jc w:val="center"/>
        <w:rPr>
          <w:b/>
          <w:color w:val="000000" w:themeColor="text1"/>
        </w:rPr>
      </w:pPr>
      <w:r w:rsidRPr="00855D24">
        <w:rPr>
          <w:b/>
          <w:color w:val="000000" w:themeColor="text1"/>
        </w:rPr>
        <w:t>ПРОТОКОЛ №</w:t>
      </w:r>
      <w:r>
        <w:rPr>
          <w:b/>
          <w:color w:val="000000" w:themeColor="text1"/>
        </w:rPr>
        <w:t>88</w:t>
      </w:r>
    </w:p>
    <w:p w:rsidR="0030029E" w:rsidRDefault="0030029E" w:rsidP="0030029E">
      <w:pPr>
        <w:keepNext/>
        <w:keepLines/>
        <w:suppressAutoHyphens/>
        <w:jc w:val="center"/>
        <w:rPr>
          <w:color w:val="000000" w:themeColor="text1"/>
        </w:rPr>
      </w:pPr>
      <w:r>
        <w:rPr>
          <w:color w:val="000000" w:themeColor="text1"/>
        </w:rPr>
        <w:t>по вопросу повестки дня з</w:t>
      </w:r>
      <w:r w:rsidR="00A96A2A">
        <w:rPr>
          <w:color w:val="000000" w:themeColor="text1"/>
        </w:rPr>
        <w:t xml:space="preserve">аседания </w:t>
      </w:r>
    </w:p>
    <w:p w:rsidR="0030029E" w:rsidRDefault="00A96A2A" w:rsidP="0030029E">
      <w:pPr>
        <w:keepNext/>
        <w:keepLines/>
        <w:suppressAutoHyphens/>
        <w:jc w:val="center"/>
        <w:rPr>
          <w:color w:val="000000" w:themeColor="text1"/>
        </w:rPr>
      </w:pPr>
      <w:r>
        <w:rPr>
          <w:color w:val="000000" w:themeColor="text1"/>
        </w:rPr>
        <w:t>З</w:t>
      </w:r>
      <w:r w:rsidRPr="00855D24">
        <w:rPr>
          <w:color w:val="000000" w:themeColor="text1"/>
        </w:rPr>
        <w:t>акупочной комиссии ООО «С</w:t>
      </w:r>
      <w:r>
        <w:rPr>
          <w:color w:val="000000" w:themeColor="text1"/>
        </w:rPr>
        <w:t>ибирская генерирующая компания»</w:t>
      </w:r>
      <w:r w:rsidR="0030029E">
        <w:rPr>
          <w:color w:val="000000" w:themeColor="text1"/>
        </w:rPr>
        <w:t xml:space="preserve">, </w:t>
      </w:r>
    </w:p>
    <w:p w:rsidR="00A96A2A" w:rsidRDefault="0030029E" w:rsidP="0030029E">
      <w:pPr>
        <w:keepNext/>
        <w:keepLines/>
        <w:suppressAutoHyphens/>
        <w:jc w:val="center"/>
        <w:rPr>
          <w:color w:val="000000" w:themeColor="text1"/>
        </w:rPr>
      </w:pPr>
      <w:r>
        <w:rPr>
          <w:color w:val="000000" w:themeColor="text1"/>
        </w:rPr>
        <w:t>проводимого 21.05.2020г.</w:t>
      </w:r>
    </w:p>
    <w:p w:rsidR="00A96A2A" w:rsidRPr="00D72974" w:rsidRDefault="00A96A2A" w:rsidP="0030029E">
      <w:pPr>
        <w:keepNext/>
        <w:keepLines/>
        <w:suppressAutoHyphens/>
        <w:jc w:val="center"/>
        <w:rPr>
          <w:color w:val="000000" w:themeColor="text1"/>
        </w:rPr>
      </w:pPr>
    </w:p>
    <w:p w:rsidR="00FF0C9F" w:rsidRPr="00765ADE" w:rsidRDefault="00E01B6A" w:rsidP="0030029E">
      <w:pPr>
        <w:keepNext/>
        <w:keepLines/>
        <w:tabs>
          <w:tab w:val="left" w:pos="1325"/>
        </w:tabs>
        <w:suppressAutoHyphens/>
        <w:jc w:val="both"/>
        <w:rPr>
          <w:i/>
        </w:rPr>
      </w:pPr>
      <w:r>
        <w:rPr>
          <w:b/>
        </w:rPr>
        <w:t>В</w:t>
      </w:r>
      <w:r w:rsidR="00FF0C9F" w:rsidRPr="00765ADE">
        <w:rPr>
          <w:b/>
        </w:rPr>
        <w:t>опрос</w:t>
      </w:r>
      <w:r w:rsidR="00A96A2A">
        <w:rPr>
          <w:b/>
        </w:rPr>
        <w:t xml:space="preserve"> 2.2</w:t>
      </w:r>
      <w:r w:rsidR="00FF0C9F" w:rsidRPr="00765ADE">
        <w:t>:</w:t>
      </w:r>
      <w:r w:rsidR="00FF0C9F" w:rsidRPr="00765ADE">
        <w:rPr>
          <w:i/>
        </w:rPr>
        <w:t xml:space="preserve"> </w:t>
      </w:r>
      <w:r w:rsidR="00A96A2A" w:rsidRPr="00A96A2A">
        <w:rPr>
          <w:i/>
        </w:rPr>
        <w:t xml:space="preserve">Рассмотрение, оценка заявок и подведение итогов </w:t>
      </w:r>
      <w:r w:rsidR="00FF0C9F" w:rsidRPr="00765ADE">
        <w:rPr>
          <w:i/>
        </w:rPr>
        <w:t>запроса предложений в электронной форме</w:t>
      </w:r>
      <w:r w:rsidR="00FF0C9F">
        <w:rPr>
          <w:i/>
        </w:rPr>
        <w:t xml:space="preserve"> </w:t>
      </w:r>
      <w:r w:rsidR="00FF0C9F" w:rsidRPr="00CF0E53">
        <w:rPr>
          <w:i/>
        </w:rPr>
        <w:t>на право заключения договора поставки</w:t>
      </w:r>
      <w:r w:rsidR="00FF0C9F" w:rsidRPr="00CF0E53">
        <w:rPr>
          <w:b/>
          <w:i/>
        </w:rPr>
        <w:t xml:space="preserve"> </w:t>
      </w:r>
      <w:r w:rsidR="00A733CF" w:rsidRPr="00A733CF">
        <w:rPr>
          <w:i/>
        </w:rPr>
        <w:t>грузопо</w:t>
      </w:r>
      <w:r w:rsidR="00A733CF">
        <w:rPr>
          <w:i/>
        </w:rPr>
        <w:t xml:space="preserve">дъемного оборудования для нужд </w:t>
      </w:r>
      <w:r w:rsidR="00A733CF" w:rsidRPr="00A733CF">
        <w:rPr>
          <w:i/>
        </w:rPr>
        <w:t>Кемеровская ГРЭС АО «Кемеровская генерация»</w:t>
      </w:r>
      <w:r w:rsidR="00A733CF">
        <w:rPr>
          <w:i/>
        </w:rPr>
        <w:t xml:space="preserve">, </w:t>
      </w:r>
      <w:r w:rsidR="00A733CF" w:rsidRPr="00A733CF">
        <w:rPr>
          <w:i/>
        </w:rPr>
        <w:t>Кемеровская ТЭЦ АО «Кемеровская генерация»</w:t>
      </w:r>
      <w:r w:rsidR="00A733CF">
        <w:rPr>
          <w:i/>
        </w:rPr>
        <w:t xml:space="preserve">, филиал Красноярская ТЭЦ-3 </w:t>
      </w:r>
      <w:r w:rsidR="00A733CF" w:rsidRPr="00A733CF">
        <w:rPr>
          <w:i/>
        </w:rPr>
        <w:t xml:space="preserve">АО «Енисейская ТГК (ТГК-13)», АО "Красноярская </w:t>
      </w:r>
      <w:proofErr w:type="spellStart"/>
      <w:r w:rsidR="00A733CF" w:rsidRPr="00A733CF">
        <w:rPr>
          <w:i/>
        </w:rPr>
        <w:t>теплотр</w:t>
      </w:r>
      <w:r w:rsidR="00A733CF">
        <w:rPr>
          <w:i/>
        </w:rPr>
        <w:t>анспортная</w:t>
      </w:r>
      <w:proofErr w:type="spellEnd"/>
      <w:r w:rsidR="00A733CF">
        <w:rPr>
          <w:i/>
        </w:rPr>
        <w:t xml:space="preserve"> компания", АО "</w:t>
      </w:r>
      <w:proofErr w:type="spellStart"/>
      <w:r w:rsidR="00A733CF">
        <w:rPr>
          <w:i/>
        </w:rPr>
        <w:t>Кызыл</w:t>
      </w:r>
      <w:r w:rsidR="00A733CF" w:rsidRPr="00A733CF">
        <w:rPr>
          <w:i/>
        </w:rPr>
        <w:t>ская</w:t>
      </w:r>
      <w:proofErr w:type="spellEnd"/>
      <w:r w:rsidR="00A733CF" w:rsidRPr="00A733CF">
        <w:rPr>
          <w:i/>
        </w:rPr>
        <w:t xml:space="preserve"> ТЭЦ", ООО "Южно-Сибирская </w:t>
      </w:r>
      <w:proofErr w:type="spellStart"/>
      <w:r w:rsidR="00A733CF" w:rsidRPr="00A733CF">
        <w:rPr>
          <w:i/>
        </w:rPr>
        <w:t>теплосетевая</w:t>
      </w:r>
      <w:proofErr w:type="spellEnd"/>
      <w:r w:rsidR="00A733CF" w:rsidRPr="00A733CF">
        <w:rPr>
          <w:i/>
        </w:rPr>
        <w:t xml:space="preserve"> компания", АО "Барнаульская </w:t>
      </w:r>
      <w:proofErr w:type="spellStart"/>
      <w:r w:rsidR="00A733CF" w:rsidRPr="00A733CF">
        <w:rPr>
          <w:i/>
        </w:rPr>
        <w:t>теплосетевая</w:t>
      </w:r>
      <w:proofErr w:type="spellEnd"/>
      <w:r w:rsidR="00A733CF" w:rsidRPr="00A733CF">
        <w:rPr>
          <w:i/>
        </w:rPr>
        <w:t xml:space="preserve"> компания", </w:t>
      </w:r>
      <w:r w:rsidR="00A733CF">
        <w:rPr>
          <w:i/>
        </w:rPr>
        <w:t xml:space="preserve">Обособленное подразделение </w:t>
      </w:r>
      <w:r w:rsidR="00A733CF" w:rsidRPr="00A733CF">
        <w:rPr>
          <w:i/>
        </w:rPr>
        <w:t>АО "СИБЭКО"</w:t>
      </w:r>
      <w:r w:rsidR="00A733CF">
        <w:rPr>
          <w:i/>
        </w:rPr>
        <w:t xml:space="preserve"> </w:t>
      </w:r>
      <w:r w:rsidR="00A733CF" w:rsidRPr="00A733CF">
        <w:rPr>
          <w:i/>
        </w:rPr>
        <w:t>Новосибирская ТЭЦ-2, Ф</w:t>
      </w:r>
      <w:r w:rsidR="00A733CF">
        <w:rPr>
          <w:i/>
        </w:rPr>
        <w:t xml:space="preserve">илиал Тепловые сети АО "СИБЭКО", </w:t>
      </w:r>
      <w:r w:rsidR="00A733CF" w:rsidRPr="00A733CF">
        <w:rPr>
          <w:i/>
        </w:rPr>
        <w:t xml:space="preserve">Филиал АО «Кузбассэнерго» -  Межрегиональная </w:t>
      </w:r>
      <w:proofErr w:type="spellStart"/>
      <w:r w:rsidR="00A733CF" w:rsidRPr="00A733CF">
        <w:rPr>
          <w:i/>
        </w:rPr>
        <w:t>теплосетевая</w:t>
      </w:r>
      <w:proofErr w:type="spellEnd"/>
      <w:r w:rsidR="00A733CF" w:rsidRPr="00A733CF">
        <w:rPr>
          <w:i/>
        </w:rPr>
        <w:t xml:space="preserve"> компания</w:t>
      </w:r>
      <w:r w:rsidR="00A733CF">
        <w:rPr>
          <w:i/>
        </w:rPr>
        <w:t xml:space="preserve"> </w:t>
      </w:r>
      <w:r w:rsidR="00FF0C9F">
        <w:rPr>
          <w:i/>
        </w:rPr>
        <w:t>(</w:t>
      </w:r>
      <w:r w:rsidR="00FF0C9F" w:rsidRPr="00765ADE">
        <w:rPr>
          <w:i/>
        </w:rPr>
        <w:t>Закупка №</w:t>
      </w:r>
      <w:r w:rsidR="00FF0C9F">
        <w:rPr>
          <w:i/>
        </w:rPr>
        <w:t xml:space="preserve"> </w:t>
      </w:r>
      <w:r>
        <w:rPr>
          <w:i/>
        </w:rPr>
        <w:t>27</w:t>
      </w:r>
      <w:r w:rsidR="00A733CF">
        <w:rPr>
          <w:i/>
        </w:rPr>
        <w:t>79</w:t>
      </w:r>
      <w:r w:rsidR="00FF0C9F" w:rsidRPr="00765ADE">
        <w:rPr>
          <w:i/>
        </w:rPr>
        <w:t>-2020-</w:t>
      </w:r>
      <w:r w:rsidR="00C12A1C">
        <w:rPr>
          <w:i/>
        </w:rPr>
        <w:t>ГО</w:t>
      </w:r>
      <w:r w:rsidR="00FF0C9F">
        <w:rPr>
          <w:i/>
        </w:rPr>
        <w:t>)</w:t>
      </w:r>
      <w:r w:rsidR="00D5425D">
        <w:rPr>
          <w:i/>
        </w:rPr>
        <w:t>.</w:t>
      </w:r>
    </w:p>
    <w:p w:rsidR="00FF0C9F" w:rsidRPr="00765ADE" w:rsidRDefault="00FF0C9F" w:rsidP="0030029E">
      <w:pPr>
        <w:keepNext/>
        <w:keepLines/>
        <w:tabs>
          <w:tab w:val="left" w:pos="426"/>
        </w:tabs>
        <w:suppressAutoHyphens/>
        <w:jc w:val="both"/>
        <w:rPr>
          <w:i/>
        </w:rPr>
      </w:pPr>
    </w:p>
    <w:p w:rsidR="00FF0C9F" w:rsidRPr="00765ADE" w:rsidRDefault="00FF0C9F" w:rsidP="0030029E">
      <w:pPr>
        <w:keepNext/>
        <w:keepLines/>
        <w:tabs>
          <w:tab w:val="left" w:pos="426"/>
        </w:tabs>
        <w:suppressAutoHyphens/>
        <w:jc w:val="both"/>
        <w:rPr>
          <w:b/>
        </w:rPr>
      </w:pPr>
      <w:r w:rsidRPr="00765ADE">
        <w:rPr>
          <w:b/>
        </w:rPr>
        <w:t>Основные параметры процедуры.</w:t>
      </w:r>
    </w:p>
    <w:p w:rsidR="00FF0C9F" w:rsidRPr="00765ADE" w:rsidRDefault="00FF0C9F" w:rsidP="0030029E">
      <w:pPr>
        <w:keepNext/>
        <w:keepLines/>
        <w:suppressAutoHyphens/>
        <w:jc w:val="both"/>
      </w:pPr>
      <w:r w:rsidRPr="00765ADE">
        <w:rPr>
          <w:i/>
        </w:rPr>
        <w:t>Способ закупки</w:t>
      </w:r>
      <w:r w:rsidRPr="00765ADE">
        <w:t>: запрос предложений в электронной форме;</w:t>
      </w:r>
    </w:p>
    <w:p w:rsidR="00381BB7" w:rsidRPr="00381BB7" w:rsidRDefault="00381BB7" w:rsidP="0030029E">
      <w:pPr>
        <w:keepNext/>
        <w:keepLines/>
        <w:suppressAutoHyphens/>
        <w:jc w:val="both"/>
      </w:pPr>
      <w:r w:rsidRPr="00381BB7">
        <w:rPr>
          <w:i/>
        </w:rPr>
        <w:t xml:space="preserve">Заказчики: </w:t>
      </w:r>
      <w:r w:rsidRPr="00381BB7">
        <w:t xml:space="preserve">АО «Кемеровская генерация», АО «Енисейская ТГК (ТГК-13)», АО "Красноярская </w:t>
      </w:r>
      <w:proofErr w:type="spellStart"/>
      <w:r w:rsidRPr="00381BB7">
        <w:t>теплотранспортная</w:t>
      </w:r>
      <w:proofErr w:type="spellEnd"/>
      <w:r w:rsidRPr="00381BB7">
        <w:t xml:space="preserve"> компания", АО "</w:t>
      </w:r>
      <w:proofErr w:type="spellStart"/>
      <w:r w:rsidRPr="00381BB7">
        <w:t>Кызылская</w:t>
      </w:r>
      <w:proofErr w:type="spellEnd"/>
      <w:r w:rsidRPr="00381BB7">
        <w:t xml:space="preserve"> ТЭЦ", ООО "Южно-Сибирская </w:t>
      </w:r>
      <w:proofErr w:type="spellStart"/>
      <w:r w:rsidRPr="00381BB7">
        <w:t>теплосетевая</w:t>
      </w:r>
      <w:proofErr w:type="spellEnd"/>
      <w:r w:rsidRPr="00381BB7">
        <w:t xml:space="preserve"> компания", АО "Барнаульская </w:t>
      </w:r>
      <w:proofErr w:type="spellStart"/>
      <w:r w:rsidRPr="00381BB7">
        <w:t>теплосетевая</w:t>
      </w:r>
      <w:proofErr w:type="spellEnd"/>
      <w:r w:rsidRPr="00381BB7">
        <w:t xml:space="preserve"> компания", АО "СИБЭКО", АО «Кузбассэнерго»;</w:t>
      </w:r>
    </w:p>
    <w:p w:rsidR="00FF0C9F" w:rsidRPr="006265B5" w:rsidRDefault="0030029E" w:rsidP="0030029E">
      <w:pPr>
        <w:keepNext/>
        <w:keepLines/>
        <w:suppressAutoHyphens/>
        <w:jc w:val="both"/>
      </w:pPr>
      <w:r>
        <w:rPr>
          <w:i/>
        </w:rPr>
        <w:t>Место поставки</w:t>
      </w:r>
      <w:r>
        <w:t>: в соответствии с требованием Технического задания</w:t>
      </w:r>
      <w:r w:rsidR="00FF0C9F" w:rsidRPr="006265B5">
        <w:t>;</w:t>
      </w:r>
    </w:p>
    <w:p w:rsidR="00A96A2A" w:rsidRDefault="00A96A2A" w:rsidP="0030029E">
      <w:pPr>
        <w:keepNext/>
        <w:keepLines/>
        <w:suppressAutoHyphens/>
        <w:jc w:val="both"/>
        <w:rPr>
          <w:i/>
        </w:rPr>
      </w:pPr>
      <w:r w:rsidRPr="00A96A2A">
        <w:rPr>
          <w:i/>
        </w:rPr>
        <w:t>Поступило заявок:</w:t>
      </w:r>
    </w:p>
    <w:p w:rsidR="00A96A2A" w:rsidRDefault="00A96A2A" w:rsidP="0030029E">
      <w:pPr>
        <w:keepNext/>
        <w:keepLines/>
        <w:tabs>
          <w:tab w:val="left" w:pos="426"/>
        </w:tabs>
        <w:suppressAutoHyphens/>
        <w:jc w:val="both"/>
      </w:pPr>
      <w:r>
        <w:t>К установленному в извещении №</w:t>
      </w:r>
      <w:r w:rsidRPr="00704CEE">
        <w:t xml:space="preserve"> </w:t>
      </w:r>
      <w:r w:rsidRPr="00AE3570">
        <w:t>32009061300</w:t>
      </w:r>
      <w:r>
        <w:t xml:space="preserve"> </w:t>
      </w:r>
      <w:r w:rsidRPr="00704CEE">
        <w:t>и</w:t>
      </w:r>
      <w:r>
        <w:t xml:space="preserve"> </w:t>
      </w:r>
      <w:r w:rsidRPr="00704CEE">
        <w:t>документации о закупке сроку окончания приема заявок - до 12 часов</w:t>
      </w:r>
      <w:r>
        <w:t xml:space="preserve"> 00 минут (время московское) «16</w:t>
      </w:r>
      <w:r w:rsidRPr="00704CEE">
        <w:t xml:space="preserve">» </w:t>
      </w:r>
      <w:r>
        <w:t>апреля</w:t>
      </w:r>
      <w:r w:rsidRPr="00704CEE">
        <w:t xml:space="preserve"> 2020г. было подано </w:t>
      </w:r>
      <w:r>
        <w:t>5</w:t>
      </w:r>
      <w:r w:rsidRPr="00704CEE">
        <w:t xml:space="preserve"> ценовых предложений от участников:</w:t>
      </w:r>
    </w:p>
    <w:p w:rsidR="0030029E" w:rsidRDefault="0030029E" w:rsidP="0030029E">
      <w:pPr>
        <w:keepNext/>
        <w:keepLines/>
        <w:tabs>
          <w:tab w:val="left" w:pos="426"/>
        </w:tabs>
        <w:suppressAutoHyphens/>
        <w:jc w:val="both"/>
      </w:pPr>
    </w:p>
    <w:tbl>
      <w:tblPr>
        <w:tblW w:w="4324" w:type="pct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80"/>
        <w:gridCol w:w="3080"/>
        <w:gridCol w:w="4672"/>
      </w:tblGrid>
      <w:tr w:rsidR="0030029E" w:rsidRPr="00A96A2A" w:rsidTr="0030029E">
        <w:trPr>
          <w:jc w:val="center"/>
        </w:trPr>
        <w:tc>
          <w:tcPr>
            <w:tcW w:w="510" w:type="pct"/>
            <w:vAlign w:val="center"/>
          </w:tcPr>
          <w:p w:rsidR="0030029E" w:rsidRPr="00A96A2A" w:rsidRDefault="0030029E" w:rsidP="0030029E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96A2A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784" w:type="pct"/>
            <w:vAlign w:val="center"/>
          </w:tcPr>
          <w:p w:rsidR="0030029E" w:rsidRPr="00A96A2A" w:rsidRDefault="0030029E" w:rsidP="0030029E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96A2A">
              <w:rPr>
                <w:b/>
                <w:bCs/>
                <w:sz w:val="22"/>
                <w:szCs w:val="22"/>
              </w:rPr>
              <w:t>Порядковый номер заявки</w:t>
            </w:r>
          </w:p>
        </w:tc>
        <w:tc>
          <w:tcPr>
            <w:tcW w:w="2706" w:type="pct"/>
            <w:vAlign w:val="center"/>
          </w:tcPr>
          <w:p w:rsidR="0030029E" w:rsidRPr="00A96A2A" w:rsidRDefault="0030029E" w:rsidP="0030029E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96A2A">
              <w:rPr>
                <w:b/>
                <w:bCs/>
                <w:sz w:val="22"/>
                <w:szCs w:val="22"/>
              </w:rPr>
              <w:t>Дата и время регистрации заявки</w:t>
            </w:r>
          </w:p>
        </w:tc>
      </w:tr>
      <w:tr w:rsidR="0030029E" w:rsidRPr="00A96A2A" w:rsidTr="0030029E">
        <w:trPr>
          <w:jc w:val="center"/>
        </w:trPr>
        <w:tc>
          <w:tcPr>
            <w:tcW w:w="510" w:type="pct"/>
            <w:vAlign w:val="center"/>
          </w:tcPr>
          <w:p w:rsidR="0030029E" w:rsidRPr="00A96A2A" w:rsidRDefault="0030029E" w:rsidP="0030029E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96A2A">
              <w:rPr>
                <w:sz w:val="22"/>
                <w:szCs w:val="22"/>
              </w:rPr>
              <w:t>1</w:t>
            </w:r>
          </w:p>
        </w:tc>
        <w:tc>
          <w:tcPr>
            <w:tcW w:w="1784" w:type="pct"/>
            <w:vAlign w:val="center"/>
          </w:tcPr>
          <w:p w:rsidR="0030029E" w:rsidRPr="00A96A2A" w:rsidRDefault="0030029E" w:rsidP="0030029E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96A2A">
              <w:rPr>
                <w:sz w:val="22"/>
                <w:szCs w:val="22"/>
              </w:rPr>
              <w:t>1</w:t>
            </w:r>
          </w:p>
        </w:tc>
        <w:tc>
          <w:tcPr>
            <w:tcW w:w="2706" w:type="pct"/>
            <w:vAlign w:val="center"/>
          </w:tcPr>
          <w:p w:rsidR="0030029E" w:rsidRPr="00A96A2A" w:rsidRDefault="0030029E" w:rsidP="0030029E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96A2A">
              <w:rPr>
                <w:sz w:val="22"/>
                <w:szCs w:val="22"/>
              </w:rPr>
              <w:t>16.04.2020 06:30 (MSK +03:00)</w:t>
            </w:r>
          </w:p>
        </w:tc>
      </w:tr>
      <w:tr w:rsidR="0030029E" w:rsidRPr="00A96A2A" w:rsidTr="0030029E">
        <w:trPr>
          <w:jc w:val="center"/>
        </w:trPr>
        <w:tc>
          <w:tcPr>
            <w:tcW w:w="510" w:type="pct"/>
            <w:vAlign w:val="center"/>
          </w:tcPr>
          <w:p w:rsidR="0030029E" w:rsidRPr="00A96A2A" w:rsidRDefault="0030029E" w:rsidP="0030029E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96A2A">
              <w:rPr>
                <w:sz w:val="22"/>
                <w:szCs w:val="22"/>
              </w:rPr>
              <w:t>2</w:t>
            </w:r>
          </w:p>
        </w:tc>
        <w:tc>
          <w:tcPr>
            <w:tcW w:w="1784" w:type="pct"/>
            <w:vAlign w:val="center"/>
          </w:tcPr>
          <w:p w:rsidR="0030029E" w:rsidRPr="00A96A2A" w:rsidRDefault="0030029E" w:rsidP="0030029E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96A2A">
              <w:rPr>
                <w:sz w:val="22"/>
                <w:szCs w:val="22"/>
              </w:rPr>
              <w:t>2</w:t>
            </w:r>
          </w:p>
        </w:tc>
        <w:tc>
          <w:tcPr>
            <w:tcW w:w="2706" w:type="pct"/>
            <w:vAlign w:val="center"/>
          </w:tcPr>
          <w:p w:rsidR="0030029E" w:rsidRPr="00A96A2A" w:rsidRDefault="0030029E" w:rsidP="0030029E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96A2A">
              <w:rPr>
                <w:sz w:val="22"/>
                <w:szCs w:val="22"/>
              </w:rPr>
              <w:t>16.04.2020 07:05 (MSK +03:00)</w:t>
            </w:r>
          </w:p>
        </w:tc>
      </w:tr>
      <w:tr w:rsidR="0030029E" w:rsidRPr="00A96A2A" w:rsidTr="0030029E">
        <w:trPr>
          <w:jc w:val="center"/>
        </w:trPr>
        <w:tc>
          <w:tcPr>
            <w:tcW w:w="510" w:type="pct"/>
            <w:vAlign w:val="center"/>
          </w:tcPr>
          <w:p w:rsidR="0030029E" w:rsidRPr="00A96A2A" w:rsidRDefault="0030029E" w:rsidP="0030029E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96A2A">
              <w:rPr>
                <w:sz w:val="22"/>
                <w:szCs w:val="22"/>
              </w:rPr>
              <w:t>3</w:t>
            </w:r>
          </w:p>
        </w:tc>
        <w:tc>
          <w:tcPr>
            <w:tcW w:w="1784" w:type="pct"/>
            <w:vAlign w:val="center"/>
          </w:tcPr>
          <w:p w:rsidR="0030029E" w:rsidRPr="00A96A2A" w:rsidRDefault="0030029E" w:rsidP="0030029E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96A2A">
              <w:rPr>
                <w:sz w:val="22"/>
                <w:szCs w:val="22"/>
              </w:rPr>
              <w:t>3</w:t>
            </w:r>
          </w:p>
        </w:tc>
        <w:tc>
          <w:tcPr>
            <w:tcW w:w="2706" w:type="pct"/>
            <w:vAlign w:val="center"/>
          </w:tcPr>
          <w:p w:rsidR="0030029E" w:rsidRPr="00A96A2A" w:rsidRDefault="0030029E" w:rsidP="0030029E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96A2A">
              <w:rPr>
                <w:sz w:val="22"/>
                <w:szCs w:val="22"/>
              </w:rPr>
              <w:t>16.04.2020 07:48 (MSK +03:00)</w:t>
            </w:r>
          </w:p>
        </w:tc>
      </w:tr>
      <w:tr w:rsidR="0030029E" w:rsidRPr="00A96A2A" w:rsidTr="0030029E">
        <w:trPr>
          <w:jc w:val="center"/>
        </w:trPr>
        <w:tc>
          <w:tcPr>
            <w:tcW w:w="510" w:type="pct"/>
            <w:vAlign w:val="center"/>
          </w:tcPr>
          <w:p w:rsidR="0030029E" w:rsidRPr="00A96A2A" w:rsidRDefault="0030029E" w:rsidP="0030029E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96A2A">
              <w:rPr>
                <w:sz w:val="22"/>
                <w:szCs w:val="22"/>
              </w:rPr>
              <w:t>4</w:t>
            </w:r>
          </w:p>
        </w:tc>
        <w:tc>
          <w:tcPr>
            <w:tcW w:w="1784" w:type="pct"/>
            <w:vAlign w:val="center"/>
          </w:tcPr>
          <w:p w:rsidR="0030029E" w:rsidRPr="00A96A2A" w:rsidRDefault="0030029E" w:rsidP="0030029E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96A2A">
              <w:rPr>
                <w:sz w:val="22"/>
                <w:szCs w:val="22"/>
              </w:rPr>
              <w:t>4</w:t>
            </w:r>
          </w:p>
        </w:tc>
        <w:tc>
          <w:tcPr>
            <w:tcW w:w="2706" w:type="pct"/>
            <w:vAlign w:val="center"/>
          </w:tcPr>
          <w:p w:rsidR="0030029E" w:rsidRPr="00A96A2A" w:rsidRDefault="0030029E" w:rsidP="0030029E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96A2A">
              <w:rPr>
                <w:sz w:val="22"/>
                <w:szCs w:val="22"/>
              </w:rPr>
              <w:t>16.04.2020 09:02 (MSK +03:00)</w:t>
            </w:r>
          </w:p>
        </w:tc>
      </w:tr>
      <w:tr w:rsidR="0030029E" w:rsidRPr="00A96A2A" w:rsidTr="0030029E">
        <w:trPr>
          <w:jc w:val="center"/>
        </w:trPr>
        <w:tc>
          <w:tcPr>
            <w:tcW w:w="510" w:type="pct"/>
            <w:vAlign w:val="center"/>
          </w:tcPr>
          <w:p w:rsidR="0030029E" w:rsidRPr="00A96A2A" w:rsidRDefault="0030029E" w:rsidP="0030029E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96A2A">
              <w:rPr>
                <w:sz w:val="22"/>
                <w:szCs w:val="22"/>
              </w:rPr>
              <w:t>5</w:t>
            </w:r>
          </w:p>
        </w:tc>
        <w:tc>
          <w:tcPr>
            <w:tcW w:w="1784" w:type="pct"/>
            <w:vAlign w:val="center"/>
          </w:tcPr>
          <w:p w:rsidR="0030029E" w:rsidRPr="00A96A2A" w:rsidRDefault="0030029E" w:rsidP="0030029E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96A2A">
              <w:rPr>
                <w:sz w:val="22"/>
                <w:szCs w:val="22"/>
              </w:rPr>
              <w:t>5</w:t>
            </w:r>
          </w:p>
        </w:tc>
        <w:tc>
          <w:tcPr>
            <w:tcW w:w="2706" w:type="pct"/>
            <w:vAlign w:val="center"/>
          </w:tcPr>
          <w:p w:rsidR="0030029E" w:rsidRPr="00A96A2A" w:rsidRDefault="0030029E" w:rsidP="0030029E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A96A2A">
              <w:rPr>
                <w:sz w:val="22"/>
                <w:szCs w:val="22"/>
              </w:rPr>
              <w:t>16.04.2020 10:45 (MSK +03:00)</w:t>
            </w:r>
          </w:p>
        </w:tc>
      </w:tr>
    </w:tbl>
    <w:p w:rsidR="00A96A2A" w:rsidRDefault="00A96A2A" w:rsidP="0030029E">
      <w:pPr>
        <w:keepNext/>
        <w:keepLines/>
        <w:suppressAutoHyphens/>
        <w:jc w:val="both"/>
        <w:rPr>
          <w:i/>
        </w:rPr>
      </w:pPr>
    </w:p>
    <w:p w:rsidR="00EF7062" w:rsidRDefault="00EF7062" w:rsidP="0030029E">
      <w:pPr>
        <w:keepNext/>
        <w:keepLines/>
        <w:suppressAutoHyphens/>
        <w:jc w:val="both"/>
      </w:pPr>
    </w:p>
    <w:p w:rsidR="00FF0C9F" w:rsidRPr="009A04BA" w:rsidRDefault="00FF0C9F" w:rsidP="0030029E">
      <w:pPr>
        <w:keepNext/>
        <w:keepLines/>
        <w:tabs>
          <w:tab w:val="left" w:pos="709"/>
        </w:tabs>
        <w:suppressAutoHyphens/>
        <w:ind w:left="567" w:hanging="567"/>
        <w:rPr>
          <w:b/>
        </w:rPr>
      </w:pPr>
      <w:r w:rsidRPr="009A04BA">
        <w:rPr>
          <w:b/>
        </w:rPr>
        <w:t>Решение:</w:t>
      </w:r>
    </w:p>
    <w:p w:rsidR="009A04BA" w:rsidRPr="009A04BA" w:rsidRDefault="009A04BA" w:rsidP="0030029E">
      <w:pPr>
        <w:keepNext/>
        <w:keepLines/>
        <w:suppressAutoHyphens/>
        <w:jc w:val="both"/>
        <w:rPr>
          <w:color w:val="000000"/>
        </w:rPr>
      </w:pPr>
      <w:r w:rsidRPr="009A04BA">
        <w:rPr>
          <w:color w:val="000000"/>
        </w:rPr>
        <w:t>1.</w:t>
      </w:r>
      <w:r w:rsidRPr="009A04BA">
        <w:rPr>
          <w:bCs/>
        </w:rPr>
        <w:t xml:space="preserve"> Скорректировать </w:t>
      </w:r>
      <w:r w:rsidRPr="009A04BA">
        <w:rPr>
          <w:color w:val="000000"/>
        </w:rPr>
        <w:t>техническое задание в ч</w:t>
      </w:r>
      <w:r>
        <w:rPr>
          <w:color w:val="000000"/>
        </w:rPr>
        <w:t xml:space="preserve">асти снятия с поставки позиций № </w:t>
      </w:r>
      <w:r w:rsidRPr="009A04BA">
        <w:rPr>
          <w:color w:val="000000"/>
        </w:rPr>
        <w:t>3,</w:t>
      </w:r>
      <w:r>
        <w:rPr>
          <w:color w:val="000000"/>
        </w:rPr>
        <w:t xml:space="preserve"> </w:t>
      </w:r>
      <w:r w:rsidRPr="009A04BA">
        <w:rPr>
          <w:color w:val="000000"/>
        </w:rPr>
        <w:t>6,</w:t>
      </w:r>
      <w:r>
        <w:rPr>
          <w:color w:val="000000"/>
        </w:rPr>
        <w:t xml:space="preserve"> </w:t>
      </w:r>
      <w:r w:rsidRPr="009A04BA">
        <w:rPr>
          <w:color w:val="000000"/>
        </w:rPr>
        <w:t>8,</w:t>
      </w:r>
      <w:r>
        <w:rPr>
          <w:color w:val="000000"/>
        </w:rPr>
        <w:t xml:space="preserve"> </w:t>
      </w:r>
      <w:r w:rsidRPr="009A04BA">
        <w:rPr>
          <w:color w:val="000000"/>
        </w:rPr>
        <w:t>10,</w:t>
      </w:r>
      <w:r>
        <w:rPr>
          <w:color w:val="000000"/>
        </w:rPr>
        <w:t xml:space="preserve"> </w:t>
      </w:r>
      <w:r w:rsidRPr="009A04BA">
        <w:rPr>
          <w:color w:val="000000"/>
        </w:rPr>
        <w:t>12,</w:t>
      </w:r>
      <w:r>
        <w:rPr>
          <w:color w:val="000000"/>
        </w:rPr>
        <w:t xml:space="preserve"> </w:t>
      </w:r>
      <w:r w:rsidRPr="009A04BA">
        <w:rPr>
          <w:color w:val="000000"/>
        </w:rPr>
        <w:t>13,</w:t>
      </w:r>
      <w:r>
        <w:rPr>
          <w:color w:val="000000"/>
        </w:rPr>
        <w:t xml:space="preserve"> </w:t>
      </w:r>
      <w:r w:rsidRPr="009A04BA">
        <w:rPr>
          <w:color w:val="000000"/>
        </w:rPr>
        <w:t>18,</w:t>
      </w:r>
      <w:r>
        <w:rPr>
          <w:color w:val="000000"/>
        </w:rPr>
        <w:t xml:space="preserve"> </w:t>
      </w:r>
      <w:r w:rsidRPr="009A04BA">
        <w:rPr>
          <w:color w:val="000000"/>
        </w:rPr>
        <w:t xml:space="preserve">19 </w:t>
      </w:r>
      <w:r>
        <w:rPr>
          <w:color w:val="000000"/>
        </w:rPr>
        <w:t>в полном объеме.</w:t>
      </w:r>
    </w:p>
    <w:p w:rsidR="009A04BA" w:rsidRPr="009A04BA" w:rsidRDefault="009A04BA" w:rsidP="0030029E">
      <w:pPr>
        <w:keepNext/>
        <w:keepLines/>
        <w:tabs>
          <w:tab w:val="left" w:pos="426"/>
          <w:tab w:val="right" w:pos="9498"/>
        </w:tabs>
        <w:suppressAutoHyphens/>
        <w:contextualSpacing/>
        <w:jc w:val="both"/>
        <w:rPr>
          <w:bCs/>
        </w:rPr>
      </w:pPr>
      <w:r w:rsidRPr="009A04BA">
        <w:rPr>
          <w:bCs/>
        </w:rPr>
        <w:t>2. По итогам рассмотрения заявок на соответствие требованию раздела 7 Документации о закупке признать все заявки соответствующими.</w:t>
      </w:r>
    </w:p>
    <w:p w:rsidR="009A04BA" w:rsidRPr="009A04BA" w:rsidRDefault="009A04BA" w:rsidP="0030029E">
      <w:pPr>
        <w:keepNext/>
        <w:keepLines/>
        <w:suppressAutoHyphens/>
        <w:jc w:val="both"/>
      </w:pPr>
      <w:r w:rsidRPr="009A04BA">
        <w:rPr>
          <w:color w:val="000000"/>
        </w:rPr>
        <w:t xml:space="preserve">3. Признать запрос предложений в электронной форме на право заключения договора поставки грузоподъемного оборудования для нужд Кемеровская ГРЭС АО «Кемеровская генерация», Кемеровская ТЭЦ АО «Кемеровская генерация», филиал Красноярская ТЭЦ-3 АО «Енисейская ТГК (ТГК-13)», АО "Красноярская </w:t>
      </w:r>
      <w:proofErr w:type="spellStart"/>
      <w:r w:rsidRPr="009A04BA">
        <w:rPr>
          <w:color w:val="000000"/>
        </w:rPr>
        <w:t>теплотранспортная</w:t>
      </w:r>
      <w:proofErr w:type="spellEnd"/>
      <w:r w:rsidRPr="009A04BA">
        <w:rPr>
          <w:color w:val="000000"/>
        </w:rPr>
        <w:t xml:space="preserve"> компания", АО "</w:t>
      </w:r>
      <w:proofErr w:type="spellStart"/>
      <w:r w:rsidRPr="009A04BA">
        <w:rPr>
          <w:color w:val="000000"/>
        </w:rPr>
        <w:t>Кызылская</w:t>
      </w:r>
      <w:proofErr w:type="spellEnd"/>
      <w:r w:rsidRPr="009A04BA">
        <w:rPr>
          <w:color w:val="000000"/>
        </w:rPr>
        <w:t xml:space="preserve"> ТЭЦ", ООО "Южно-Сибирская </w:t>
      </w:r>
      <w:proofErr w:type="spellStart"/>
      <w:r w:rsidRPr="009A04BA">
        <w:rPr>
          <w:color w:val="000000"/>
        </w:rPr>
        <w:t>теплосетевая</w:t>
      </w:r>
      <w:proofErr w:type="spellEnd"/>
      <w:r w:rsidRPr="009A04BA">
        <w:rPr>
          <w:color w:val="000000"/>
        </w:rPr>
        <w:t xml:space="preserve"> компания", АО "Барнаульская </w:t>
      </w:r>
      <w:proofErr w:type="spellStart"/>
      <w:r w:rsidRPr="009A04BA">
        <w:rPr>
          <w:color w:val="000000"/>
        </w:rPr>
        <w:t>те</w:t>
      </w:r>
      <w:bookmarkStart w:id="0" w:name="_GoBack"/>
      <w:bookmarkEnd w:id="0"/>
      <w:r w:rsidRPr="009A04BA">
        <w:rPr>
          <w:color w:val="000000"/>
        </w:rPr>
        <w:t>плосетевая</w:t>
      </w:r>
      <w:proofErr w:type="spellEnd"/>
      <w:r w:rsidRPr="009A04BA">
        <w:rPr>
          <w:color w:val="000000"/>
        </w:rPr>
        <w:t xml:space="preserve"> компания", Обособленное подразделение АО "СИБЭКО" Новосибирская ТЭЦ-2, Филиал Тепловые сети АО "СИБЭКО", Филиал АО «Кузбассэнерго» -  Межрегиональная </w:t>
      </w:r>
      <w:proofErr w:type="spellStart"/>
      <w:r w:rsidRPr="009A04BA">
        <w:rPr>
          <w:color w:val="000000"/>
        </w:rPr>
        <w:t>теплосетевая</w:t>
      </w:r>
      <w:proofErr w:type="spellEnd"/>
      <w:r w:rsidRPr="009A04BA">
        <w:rPr>
          <w:color w:val="000000"/>
        </w:rPr>
        <w:t xml:space="preserve"> ко</w:t>
      </w:r>
      <w:r>
        <w:rPr>
          <w:color w:val="000000"/>
        </w:rPr>
        <w:t xml:space="preserve">мпания (Закупка № 2779-2020-ГО) </w:t>
      </w:r>
      <w:r w:rsidRPr="009A04BA">
        <w:rPr>
          <w:color w:val="000000"/>
        </w:rPr>
        <w:t>состоявшимся.</w:t>
      </w:r>
    </w:p>
    <w:p w:rsidR="009A04BA" w:rsidRDefault="009A04BA" w:rsidP="0030029E">
      <w:pPr>
        <w:keepNext/>
        <w:keepLines/>
        <w:tabs>
          <w:tab w:val="left" w:pos="284"/>
        </w:tabs>
        <w:suppressAutoHyphens/>
        <w:jc w:val="both"/>
      </w:pPr>
      <w:r w:rsidRPr="009A04BA">
        <w:t>4. По результатам оценки ценовых предложений заявок ранжировать заявки в следующем порядке (в порядке уменьшения степени выгодности условий)</w:t>
      </w:r>
      <w:r w:rsidR="0030029E">
        <w:t>:</w:t>
      </w:r>
    </w:p>
    <w:p w:rsidR="0030029E" w:rsidRDefault="0030029E" w:rsidP="0030029E">
      <w:pPr>
        <w:keepNext/>
        <w:keepLines/>
        <w:tabs>
          <w:tab w:val="left" w:pos="284"/>
        </w:tabs>
        <w:suppressAutoHyphens/>
        <w:jc w:val="both"/>
      </w:pPr>
    </w:p>
    <w:p w:rsidR="0030029E" w:rsidRDefault="0030029E" w:rsidP="0030029E">
      <w:pPr>
        <w:keepNext/>
        <w:keepLines/>
        <w:tabs>
          <w:tab w:val="left" w:pos="284"/>
        </w:tabs>
        <w:suppressAutoHyphens/>
        <w:jc w:val="both"/>
      </w:pPr>
    </w:p>
    <w:tbl>
      <w:tblPr>
        <w:tblW w:w="4838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51"/>
        <w:gridCol w:w="943"/>
        <w:gridCol w:w="1848"/>
        <w:gridCol w:w="919"/>
        <w:gridCol w:w="1063"/>
        <w:gridCol w:w="1872"/>
        <w:gridCol w:w="1032"/>
        <w:gridCol w:w="1110"/>
      </w:tblGrid>
      <w:tr w:rsidR="0030029E" w:rsidRPr="00141EF0" w:rsidTr="0030029E">
        <w:trPr>
          <w:trHeight w:val="82"/>
          <w:jc w:val="center"/>
        </w:trPr>
        <w:tc>
          <w:tcPr>
            <w:tcW w:w="48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29E" w:rsidRPr="00141EF0" w:rsidRDefault="0030029E" w:rsidP="0030029E">
            <w:pPr>
              <w:keepNext/>
              <w:keepLines/>
              <w:tabs>
                <w:tab w:val="left" w:pos="709"/>
              </w:tabs>
              <w:suppressAutoHyphens/>
              <w:jc w:val="center"/>
              <w:rPr>
                <w:bCs/>
                <w:sz w:val="20"/>
                <w:szCs w:val="20"/>
              </w:rPr>
            </w:pPr>
            <w:r w:rsidRPr="00141EF0">
              <w:rPr>
                <w:bCs/>
                <w:sz w:val="20"/>
                <w:szCs w:val="20"/>
              </w:rPr>
              <w:lastRenderedPageBreak/>
              <w:t>№ места по ранжиру</w:t>
            </w:r>
          </w:p>
        </w:tc>
        <w:tc>
          <w:tcPr>
            <w:tcW w:w="484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0029E" w:rsidRPr="00141EF0" w:rsidRDefault="0030029E" w:rsidP="0030029E">
            <w:pPr>
              <w:keepNext/>
              <w:keepLines/>
              <w:tabs>
                <w:tab w:val="left" w:pos="709"/>
              </w:tabs>
              <w:suppressAutoHyphens/>
              <w:jc w:val="center"/>
              <w:rPr>
                <w:bCs/>
                <w:sz w:val="20"/>
                <w:szCs w:val="20"/>
              </w:rPr>
            </w:pPr>
            <w:r w:rsidRPr="00141EF0">
              <w:rPr>
                <w:bCs/>
                <w:sz w:val="20"/>
                <w:szCs w:val="20"/>
              </w:rPr>
              <w:t>Порядковый номер заявки</w:t>
            </w:r>
          </w:p>
          <w:p w:rsidR="0030029E" w:rsidRPr="00141EF0" w:rsidRDefault="0030029E" w:rsidP="0030029E">
            <w:pPr>
              <w:keepNext/>
              <w:keepLines/>
              <w:tabs>
                <w:tab w:val="left" w:pos="709"/>
              </w:tabs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0029E" w:rsidRPr="00141EF0" w:rsidRDefault="0030029E" w:rsidP="0030029E">
            <w:pPr>
              <w:keepNext/>
              <w:keepLines/>
              <w:tabs>
                <w:tab w:val="left" w:pos="709"/>
              </w:tabs>
              <w:suppressAutoHyphens/>
              <w:jc w:val="center"/>
              <w:rPr>
                <w:bCs/>
                <w:sz w:val="20"/>
                <w:szCs w:val="20"/>
              </w:rPr>
            </w:pPr>
            <w:r w:rsidRPr="00141EF0">
              <w:rPr>
                <w:bCs/>
                <w:sz w:val="20"/>
                <w:szCs w:val="20"/>
              </w:rPr>
              <w:t>Стоимость предложения,</w:t>
            </w:r>
          </w:p>
          <w:p w:rsidR="0030029E" w:rsidRPr="00141EF0" w:rsidRDefault="0030029E" w:rsidP="0030029E">
            <w:pPr>
              <w:keepNext/>
              <w:keepLines/>
              <w:tabs>
                <w:tab w:val="left" w:pos="709"/>
              </w:tabs>
              <w:suppressAutoHyphens/>
              <w:jc w:val="center"/>
              <w:rPr>
                <w:bCs/>
                <w:sz w:val="20"/>
                <w:szCs w:val="20"/>
              </w:rPr>
            </w:pPr>
            <w:r w:rsidRPr="00141EF0">
              <w:rPr>
                <w:bCs/>
                <w:sz w:val="20"/>
                <w:szCs w:val="20"/>
              </w:rPr>
              <w:t>руб. с НДС</w:t>
            </w:r>
          </w:p>
        </w:tc>
        <w:tc>
          <w:tcPr>
            <w:tcW w:w="47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0029E" w:rsidRPr="00141EF0" w:rsidRDefault="0030029E" w:rsidP="0030029E">
            <w:pPr>
              <w:keepNext/>
              <w:keepLines/>
              <w:tabs>
                <w:tab w:val="left" w:pos="709"/>
              </w:tabs>
              <w:suppressAutoHyphens/>
              <w:jc w:val="center"/>
              <w:rPr>
                <w:bCs/>
                <w:sz w:val="20"/>
                <w:szCs w:val="20"/>
              </w:rPr>
            </w:pPr>
            <w:r w:rsidRPr="00141EF0">
              <w:rPr>
                <w:bCs/>
                <w:sz w:val="20"/>
                <w:szCs w:val="20"/>
              </w:rPr>
              <w:t>Рейтинг</w:t>
            </w:r>
          </w:p>
        </w:tc>
        <w:tc>
          <w:tcPr>
            <w:tcW w:w="260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29E" w:rsidRPr="00141EF0" w:rsidRDefault="0030029E" w:rsidP="0030029E">
            <w:pPr>
              <w:keepNext/>
              <w:keepLines/>
              <w:tabs>
                <w:tab w:val="left" w:pos="709"/>
              </w:tabs>
              <w:suppressAutoHyphens/>
              <w:jc w:val="center"/>
              <w:rPr>
                <w:bCs/>
                <w:sz w:val="20"/>
                <w:szCs w:val="20"/>
              </w:rPr>
            </w:pPr>
            <w:r w:rsidRPr="00141EF0">
              <w:rPr>
                <w:bCs/>
                <w:sz w:val="20"/>
                <w:szCs w:val="20"/>
              </w:rPr>
              <w:t>Критерии оценки</w:t>
            </w:r>
          </w:p>
        </w:tc>
      </w:tr>
      <w:tr w:rsidR="0030029E" w:rsidRPr="00141EF0" w:rsidTr="0030029E">
        <w:trPr>
          <w:trHeight w:val="1597"/>
          <w:jc w:val="center"/>
        </w:trPr>
        <w:tc>
          <w:tcPr>
            <w:tcW w:w="48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29E" w:rsidRPr="00141EF0" w:rsidRDefault="0030029E" w:rsidP="0030029E">
            <w:pPr>
              <w:keepNext/>
              <w:keepLines/>
              <w:tabs>
                <w:tab w:val="left" w:pos="709"/>
              </w:tabs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29E" w:rsidRPr="00141EF0" w:rsidRDefault="0030029E" w:rsidP="0030029E">
            <w:pPr>
              <w:keepNext/>
              <w:keepLines/>
              <w:tabs>
                <w:tab w:val="left" w:pos="709"/>
              </w:tabs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29E" w:rsidRPr="00141EF0" w:rsidRDefault="0030029E" w:rsidP="0030029E">
            <w:pPr>
              <w:keepNext/>
              <w:keepLines/>
              <w:tabs>
                <w:tab w:val="left" w:pos="709"/>
              </w:tabs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29E" w:rsidRPr="00141EF0" w:rsidRDefault="0030029E" w:rsidP="0030029E">
            <w:pPr>
              <w:keepNext/>
              <w:keepLines/>
              <w:tabs>
                <w:tab w:val="left" w:pos="709"/>
              </w:tabs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29E" w:rsidRPr="00141EF0" w:rsidRDefault="0030029E" w:rsidP="0030029E">
            <w:pPr>
              <w:keepNext/>
              <w:keepLines/>
              <w:tabs>
                <w:tab w:val="left" w:pos="709"/>
              </w:tabs>
              <w:suppressAutoHyphens/>
              <w:jc w:val="center"/>
              <w:rPr>
                <w:bCs/>
                <w:sz w:val="20"/>
                <w:szCs w:val="20"/>
              </w:rPr>
            </w:pPr>
            <w:r w:rsidRPr="00141EF0">
              <w:rPr>
                <w:bCs/>
                <w:sz w:val="20"/>
                <w:szCs w:val="20"/>
              </w:rPr>
              <w:t>Статус участника</w:t>
            </w:r>
          </w:p>
        </w:tc>
        <w:tc>
          <w:tcPr>
            <w:tcW w:w="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0029E" w:rsidRPr="00141EF0" w:rsidRDefault="0030029E" w:rsidP="0030029E">
            <w:pPr>
              <w:keepNext/>
              <w:keepLines/>
              <w:tabs>
                <w:tab w:val="left" w:pos="709"/>
              </w:tabs>
              <w:suppressAutoHyphens/>
              <w:jc w:val="both"/>
              <w:rPr>
                <w:bCs/>
                <w:sz w:val="20"/>
                <w:szCs w:val="20"/>
              </w:rPr>
            </w:pPr>
            <w:r w:rsidRPr="00141EF0">
              <w:rPr>
                <w:sz w:val="20"/>
                <w:szCs w:val="20"/>
              </w:rPr>
              <w:t>Опыт выполнения аналогичных договоров (Сумма исполненных аналогичных поставок по договорам в год за последние 3 года)</w:t>
            </w:r>
          </w:p>
        </w:tc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29E" w:rsidRPr="00141EF0" w:rsidRDefault="0030029E" w:rsidP="0030029E">
            <w:pPr>
              <w:keepNext/>
              <w:keepLines/>
              <w:tabs>
                <w:tab w:val="left" w:pos="709"/>
              </w:tabs>
              <w:suppressAutoHyphens/>
              <w:jc w:val="both"/>
              <w:rPr>
                <w:bCs/>
                <w:sz w:val="20"/>
                <w:szCs w:val="20"/>
              </w:rPr>
            </w:pPr>
            <w:r w:rsidRPr="00141EF0">
              <w:rPr>
                <w:bCs/>
                <w:sz w:val="20"/>
                <w:szCs w:val="20"/>
              </w:rPr>
              <w:t>Условия оплаты</w:t>
            </w: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29E" w:rsidRPr="00141EF0" w:rsidRDefault="0030029E" w:rsidP="0030029E">
            <w:pPr>
              <w:keepNext/>
              <w:keepLines/>
              <w:tabs>
                <w:tab w:val="left" w:pos="709"/>
              </w:tabs>
              <w:suppressAutoHyphens/>
              <w:jc w:val="both"/>
              <w:rPr>
                <w:bCs/>
                <w:sz w:val="20"/>
                <w:szCs w:val="20"/>
              </w:rPr>
            </w:pPr>
            <w:r w:rsidRPr="00141EF0">
              <w:rPr>
                <w:sz w:val="20"/>
                <w:szCs w:val="20"/>
              </w:rPr>
              <w:t xml:space="preserve">Благонадежность участника </w:t>
            </w:r>
          </w:p>
        </w:tc>
      </w:tr>
      <w:tr w:rsidR="0030029E" w:rsidRPr="009A04BA" w:rsidTr="0030029E">
        <w:trPr>
          <w:trHeight w:val="336"/>
          <w:jc w:val="center"/>
        </w:trPr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29E" w:rsidRPr="009A04BA" w:rsidRDefault="0030029E" w:rsidP="0030029E">
            <w:pPr>
              <w:keepNext/>
              <w:keepLines/>
              <w:tabs>
                <w:tab w:val="left" w:pos="709"/>
              </w:tabs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29E" w:rsidRPr="009A04BA" w:rsidRDefault="0030029E" w:rsidP="0030029E">
            <w:pPr>
              <w:keepNext/>
              <w:keepLines/>
              <w:tabs>
                <w:tab w:val="left" w:pos="709"/>
              </w:tabs>
              <w:suppressAutoHyphens/>
              <w:jc w:val="center"/>
              <w:rPr>
                <w:sz w:val="20"/>
                <w:szCs w:val="20"/>
              </w:rPr>
            </w:pPr>
            <w:r w:rsidRPr="009A04BA">
              <w:rPr>
                <w:sz w:val="20"/>
                <w:szCs w:val="20"/>
              </w:rPr>
              <w:t>3</w:t>
            </w:r>
          </w:p>
        </w:tc>
        <w:tc>
          <w:tcPr>
            <w:tcW w:w="9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29E" w:rsidRPr="009A04BA" w:rsidRDefault="0030029E" w:rsidP="0030029E">
            <w:pPr>
              <w:keepNext/>
              <w:keepLines/>
              <w:suppressAutoHyphens/>
              <w:jc w:val="center"/>
              <w:rPr>
                <w:bCs/>
                <w:sz w:val="20"/>
                <w:szCs w:val="20"/>
              </w:rPr>
            </w:pPr>
            <w:r w:rsidRPr="009A04BA">
              <w:rPr>
                <w:bCs/>
                <w:sz w:val="20"/>
                <w:szCs w:val="20"/>
              </w:rPr>
              <w:t xml:space="preserve">124 770,00  </w:t>
            </w:r>
          </w:p>
          <w:p w:rsidR="0030029E" w:rsidRPr="009A04BA" w:rsidRDefault="0030029E" w:rsidP="0030029E">
            <w:pPr>
              <w:keepNext/>
              <w:keepLines/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9A04BA">
              <w:rPr>
                <w:bCs/>
                <w:sz w:val="20"/>
                <w:szCs w:val="20"/>
              </w:rPr>
              <w:t>е полный лот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29E" w:rsidRPr="009A04BA" w:rsidRDefault="0030029E" w:rsidP="0030029E">
            <w:pPr>
              <w:keepNext/>
              <w:keepLines/>
              <w:tabs>
                <w:tab w:val="left" w:pos="709"/>
              </w:tabs>
              <w:suppressAutoHyphens/>
              <w:jc w:val="center"/>
              <w:rPr>
                <w:sz w:val="20"/>
                <w:szCs w:val="20"/>
              </w:rPr>
            </w:pPr>
            <w:r w:rsidRPr="009A04BA">
              <w:rPr>
                <w:sz w:val="20"/>
                <w:szCs w:val="20"/>
              </w:rPr>
              <w:t>0,8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29E" w:rsidRPr="009A04BA" w:rsidRDefault="0030029E" w:rsidP="0030029E">
            <w:pPr>
              <w:keepNext/>
              <w:keepLines/>
              <w:tabs>
                <w:tab w:val="left" w:pos="709"/>
              </w:tabs>
              <w:suppressAutoHyphens/>
              <w:jc w:val="center"/>
              <w:rPr>
                <w:sz w:val="20"/>
                <w:szCs w:val="20"/>
              </w:rPr>
            </w:pPr>
            <w:r w:rsidRPr="009A04BA">
              <w:rPr>
                <w:sz w:val="20"/>
                <w:szCs w:val="20"/>
              </w:rPr>
              <w:t>0,20</w:t>
            </w:r>
          </w:p>
        </w:tc>
        <w:tc>
          <w:tcPr>
            <w:tcW w:w="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029E" w:rsidRPr="009A04BA" w:rsidRDefault="0030029E" w:rsidP="0030029E">
            <w:pPr>
              <w:keepNext/>
              <w:keepLines/>
              <w:tabs>
                <w:tab w:val="left" w:pos="709"/>
              </w:tabs>
              <w:suppressAutoHyphens/>
              <w:jc w:val="center"/>
              <w:rPr>
                <w:sz w:val="20"/>
                <w:szCs w:val="20"/>
              </w:rPr>
            </w:pPr>
            <w:r w:rsidRPr="009A04BA">
              <w:rPr>
                <w:sz w:val="20"/>
                <w:szCs w:val="20"/>
              </w:rPr>
              <w:t>0,15</w:t>
            </w:r>
          </w:p>
        </w:tc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29E" w:rsidRPr="009A04BA" w:rsidRDefault="0030029E" w:rsidP="0030029E">
            <w:pPr>
              <w:keepNext/>
              <w:keepLines/>
              <w:tabs>
                <w:tab w:val="left" w:pos="709"/>
              </w:tabs>
              <w:suppressAutoHyphens/>
              <w:jc w:val="center"/>
              <w:rPr>
                <w:sz w:val="20"/>
                <w:szCs w:val="20"/>
              </w:rPr>
            </w:pPr>
            <w:r w:rsidRPr="009A04BA">
              <w:rPr>
                <w:sz w:val="20"/>
                <w:szCs w:val="20"/>
              </w:rPr>
              <w:t>0,20</w:t>
            </w: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29E" w:rsidRPr="009A04BA" w:rsidRDefault="0030029E" w:rsidP="0030029E">
            <w:pPr>
              <w:keepNext/>
              <w:keepLines/>
              <w:tabs>
                <w:tab w:val="left" w:pos="709"/>
              </w:tabs>
              <w:suppressAutoHyphens/>
              <w:jc w:val="center"/>
              <w:rPr>
                <w:sz w:val="20"/>
                <w:szCs w:val="20"/>
              </w:rPr>
            </w:pPr>
            <w:r w:rsidRPr="009A04BA">
              <w:rPr>
                <w:sz w:val="20"/>
                <w:szCs w:val="20"/>
              </w:rPr>
              <w:t>0,25</w:t>
            </w:r>
          </w:p>
        </w:tc>
      </w:tr>
      <w:tr w:rsidR="0030029E" w:rsidRPr="009A04BA" w:rsidTr="0030029E">
        <w:trPr>
          <w:trHeight w:val="336"/>
          <w:jc w:val="center"/>
        </w:trPr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29E" w:rsidRPr="009A04BA" w:rsidRDefault="0030029E" w:rsidP="0030029E">
            <w:pPr>
              <w:keepNext/>
              <w:keepLines/>
              <w:tabs>
                <w:tab w:val="left" w:pos="709"/>
              </w:tabs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29E" w:rsidRPr="009A04BA" w:rsidRDefault="0030029E" w:rsidP="0030029E">
            <w:pPr>
              <w:keepNext/>
              <w:keepLines/>
              <w:tabs>
                <w:tab w:val="left" w:pos="709"/>
              </w:tabs>
              <w:suppressAutoHyphens/>
              <w:jc w:val="center"/>
              <w:rPr>
                <w:sz w:val="20"/>
                <w:szCs w:val="20"/>
              </w:rPr>
            </w:pPr>
            <w:r w:rsidRPr="009A04BA">
              <w:rPr>
                <w:sz w:val="20"/>
                <w:szCs w:val="20"/>
              </w:rPr>
              <w:t>4</w:t>
            </w:r>
          </w:p>
        </w:tc>
        <w:tc>
          <w:tcPr>
            <w:tcW w:w="9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29E" w:rsidRDefault="0030029E" w:rsidP="0030029E">
            <w:pPr>
              <w:keepNext/>
              <w:keepLines/>
              <w:tabs>
                <w:tab w:val="left" w:pos="709"/>
              </w:tabs>
              <w:suppressAutoHyphens/>
              <w:jc w:val="center"/>
              <w:rPr>
                <w:sz w:val="20"/>
                <w:szCs w:val="20"/>
              </w:rPr>
            </w:pPr>
            <w:r w:rsidRPr="009A04BA">
              <w:rPr>
                <w:sz w:val="20"/>
                <w:szCs w:val="20"/>
              </w:rPr>
              <w:t xml:space="preserve">1 374 683,69  </w:t>
            </w:r>
          </w:p>
          <w:p w:rsidR="0030029E" w:rsidRPr="009A04BA" w:rsidRDefault="0030029E" w:rsidP="0030029E">
            <w:pPr>
              <w:keepNext/>
              <w:keepLines/>
              <w:tabs>
                <w:tab w:val="left" w:pos="709"/>
              </w:tabs>
              <w:suppressAutoHyphens/>
              <w:jc w:val="center"/>
              <w:rPr>
                <w:sz w:val="20"/>
                <w:szCs w:val="20"/>
              </w:rPr>
            </w:pPr>
            <w:r w:rsidRPr="009A04BA">
              <w:rPr>
                <w:sz w:val="20"/>
                <w:szCs w:val="20"/>
              </w:rPr>
              <w:t>не полный лот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29E" w:rsidRPr="009A04BA" w:rsidRDefault="0030029E" w:rsidP="0030029E">
            <w:pPr>
              <w:keepNext/>
              <w:keepLines/>
              <w:tabs>
                <w:tab w:val="left" w:pos="709"/>
              </w:tabs>
              <w:suppressAutoHyphens/>
              <w:jc w:val="center"/>
              <w:rPr>
                <w:sz w:val="20"/>
                <w:szCs w:val="20"/>
              </w:rPr>
            </w:pPr>
            <w:r w:rsidRPr="009A04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29E" w:rsidRPr="009A04BA" w:rsidRDefault="0030029E" w:rsidP="0030029E">
            <w:pPr>
              <w:keepNext/>
              <w:keepLines/>
              <w:tabs>
                <w:tab w:val="left" w:pos="709"/>
              </w:tabs>
              <w:suppressAutoHyphens/>
              <w:jc w:val="center"/>
              <w:rPr>
                <w:sz w:val="20"/>
                <w:szCs w:val="20"/>
              </w:rPr>
            </w:pPr>
            <w:r w:rsidRPr="009A04BA">
              <w:rPr>
                <w:sz w:val="20"/>
                <w:szCs w:val="20"/>
              </w:rPr>
              <w:t>0,40</w:t>
            </w:r>
          </w:p>
        </w:tc>
        <w:tc>
          <w:tcPr>
            <w:tcW w:w="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029E" w:rsidRPr="009A04BA" w:rsidRDefault="0030029E" w:rsidP="0030029E">
            <w:pPr>
              <w:keepNext/>
              <w:keepLines/>
              <w:tabs>
                <w:tab w:val="left" w:pos="709"/>
              </w:tabs>
              <w:suppressAutoHyphens/>
              <w:jc w:val="center"/>
              <w:rPr>
                <w:sz w:val="20"/>
                <w:szCs w:val="20"/>
              </w:rPr>
            </w:pPr>
            <w:r w:rsidRPr="009A04BA">
              <w:rPr>
                <w:sz w:val="20"/>
                <w:szCs w:val="20"/>
              </w:rPr>
              <w:t>0,15</w:t>
            </w:r>
          </w:p>
        </w:tc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29E" w:rsidRPr="009A04BA" w:rsidRDefault="0030029E" w:rsidP="0030029E">
            <w:pPr>
              <w:keepNext/>
              <w:keepLines/>
              <w:tabs>
                <w:tab w:val="left" w:pos="709"/>
              </w:tabs>
              <w:suppressAutoHyphens/>
              <w:jc w:val="center"/>
              <w:rPr>
                <w:sz w:val="20"/>
                <w:szCs w:val="20"/>
              </w:rPr>
            </w:pPr>
            <w:r w:rsidRPr="009A04BA">
              <w:rPr>
                <w:sz w:val="20"/>
                <w:szCs w:val="20"/>
              </w:rPr>
              <w:t>0,20</w:t>
            </w: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29E" w:rsidRPr="009A04BA" w:rsidRDefault="0030029E" w:rsidP="0030029E">
            <w:pPr>
              <w:keepNext/>
              <w:keepLines/>
              <w:tabs>
                <w:tab w:val="left" w:pos="709"/>
              </w:tabs>
              <w:suppressAutoHyphens/>
              <w:jc w:val="center"/>
              <w:rPr>
                <w:sz w:val="20"/>
                <w:szCs w:val="20"/>
              </w:rPr>
            </w:pPr>
            <w:r w:rsidRPr="009A04BA">
              <w:rPr>
                <w:sz w:val="20"/>
                <w:szCs w:val="20"/>
              </w:rPr>
              <w:t>0,25</w:t>
            </w:r>
          </w:p>
        </w:tc>
      </w:tr>
      <w:tr w:rsidR="0030029E" w:rsidRPr="009A04BA" w:rsidTr="0030029E">
        <w:trPr>
          <w:trHeight w:val="336"/>
          <w:jc w:val="center"/>
        </w:trPr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29E" w:rsidRPr="009A04BA" w:rsidRDefault="0030029E" w:rsidP="0030029E">
            <w:pPr>
              <w:keepNext/>
              <w:keepLines/>
              <w:tabs>
                <w:tab w:val="left" w:pos="709"/>
              </w:tabs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29E" w:rsidRPr="009A04BA" w:rsidRDefault="0030029E" w:rsidP="0030029E">
            <w:pPr>
              <w:keepNext/>
              <w:keepLines/>
              <w:tabs>
                <w:tab w:val="left" w:pos="709"/>
              </w:tabs>
              <w:suppressAutoHyphens/>
              <w:jc w:val="center"/>
              <w:rPr>
                <w:sz w:val="20"/>
                <w:szCs w:val="20"/>
              </w:rPr>
            </w:pPr>
            <w:r w:rsidRPr="009A04BA">
              <w:rPr>
                <w:sz w:val="20"/>
                <w:szCs w:val="20"/>
              </w:rPr>
              <w:t>2</w:t>
            </w:r>
          </w:p>
        </w:tc>
        <w:tc>
          <w:tcPr>
            <w:tcW w:w="9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29E" w:rsidRPr="009A04BA" w:rsidRDefault="0030029E" w:rsidP="0030029E">
            <w:pPr>
              <w:keepNext/>
              <w:keepLines/>
              <w:suppressAutoHyphens/>
              <w:jc w:val="center"/>
              <w:rPr>
                <w:bCs/>
                <w:sz w:val="20"/>
                <w:szCs w:val="20"/>
              </w:rPr>
            </w:pPr>
            <w:r w:rsidRPr="009A04BA">
              <w:rPr>
                <w:bCs/>
                <w:sz w:val="20"/>
                <w:szCs w:val="20"/>
              </w:rPr>
              <w:t xml:space="preserve">894 960,00  </w:t>
            </w:r>
          </w:p>
          <w:p w:rsidR="0030029E" w:rsidRPr="009A04BA" w:rsidRDefault="0030029E" w:rsidP="0030029E">
            <w:pPr>
              <w:keepNext/>
              <w:keepLines/>
              <w:suppressAutoHyphens/>
              <w:jc w:val="center"/>
              <w:rPr>
                <w:bCs/>
                <w:sz w:val="20"/>
                <w:szCs w:val="20"/>
              </w:rPr>
            </w:pPr>
            <w:r w:rsidRPr="009A04BA">
              <w:rPr>
                <w:sz w:val="20"/>
                <w:szCs w:val="20"/>
              </w:rPr>
              <w:t>не полный лот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29E" w:rsidRPr="009A04BA" w:rsidRDefault="0030029E" w:rsidP="0030029E">
            <w:pPr>
              <w:keepNext/>
              <w:keepLines/>
              <w:tabs>
                <w:tab w:val="left" w:pos="709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  <w:tc>
          <w:tcPr>
            <w:tcW w:w="5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29E" w:rsidRPr="009A04BA" w:rsidRDefault="0030029E" w:rsidP="0030029E">
            <w:pPr>
              <w:keepNext/>
              <w:keepLines/>
              <w:tabs>
                <w:tab w:val="left" w:pos="709"/>
              </w:tabs>
              <w:suppressAutoHyphens/>
              <w:jc w:val="center"/>
              <w:rPr>
                <w:sz w:val="20"/>
                <w:szCs w:val="20"/>
              </w:rPr>
            </w:pPr>
            <w:r w:rsidRPr="009A04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029E" w:rsidRPr="009A04BA" w:rsidRDefault="0030029E" w:rsidP="0030029E">
            <w:pPr>
              <w:keepNext/>
              <w:keepLines/>
              <w:tabs>
                <w:tab w:val="left" w:pos="709"/>
              </w:tabs>
              <w:suppressAutoHyphens/>
              <w:jc w:val="center"/>
              <w:rPr>
                <w:sz w:val="20"/>
                <w:szCs w:val="20"/>
              </w:rPr>
            </w:pPr>
            <w:r w:rsidRPr="009A04BA">
              <w:rPr>
                <w:sz w:val="20"/>
                <w:szCs w:val="20"/>
              </w:rPr>
              <w:t>0,11</w:t>
            </w:r>
          </w:p>
        </w:tc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29E" w:rsidRPr="009A04BA" w:rsidRDefault="0030029E" w:rsidP="0030029E">
            <w:pPr>
              <w:keepNext/>
              <w:keepLines/>
              <w:tabs>
                <w:tab w:val="left" w:pos="709"/>
              </w:tabs>
              <w:suppressAutoHyphens/>
              <w:jc w:val="center"/>
              <w:rPr>
                <w:sz w:val="20"/>
                <w:szCs w:val="20"/>
              </w:rPr>
            </w:pPr>
            <w:r w:rsidRPr="009A04BA">
              <w:rPr>
                <w:sz w:val="20"/>
                <w:szCs w:val="20"/>
              </w:rPr>
              <w:t>0,20</w:t>
            </w: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29E" w:rsidRPr="009A04BA" w:rsidRDefault="0030029E" w:rsidP="0030029E">
            <w:pPr>
              <w:keepNext/>
              <w:keepLines/>
              <w:tabs>
                <w:tab w:val="left" w:pos="709"/>
              </w:tabs>
              <w:suppressAutoHyphens/>
              <w:jc w:val="center"/>
              <w:rPr>
                <w:sz w:val="20"/>
                <w:szCs w:val="20"/>
              </w:rPr>
            </w:pPr>
            <w:r w:rsidRPr="009A04BA">
              <w:rPr>
                <w:sz w:val="20"/>
                <w:szCs w:val="20"/>
              </w:rPr>
              <w:t>0,25</w:t>
            </w:r>
          </w:p>
        </w:tc>
      </w:tr>
      <w:tr w:rsidR="0030029E" w:rsidRPr="009A04BA" w:rsidTr="0030029E">
        <w:trPr>
          <w:trHeight w:val="336"/>
          <w:jc w:val="center"/>
        </w:trPr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29E" w:rsidRPr="009A04BA" w:rsidRDefault="0030029E" w:rsidP="0030029E">
            <w:pPr>
              <w:keepNext/>
              <w:keepLines/>
              <w:tabs>
                <w:tab w:val="left" w:pos="709"/>
              </w:tabs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29E" w:rsidRPr="009A04BA" w:rsidRDefault="0030029E" w:rsidP="0030029E">
            <w:pPr>
              <w:keepNext/>
              <w:keepLines/>
              <w:tabs>
                <w:tab w:val="left" w:pos="709"/>
              </w:tabs>
              <w:suppressAutoHyphens/>
              <w:jc w:val="center"/>
              <w:rPr>
                <w:sz w:val="20"/>
                <w:szCs w:val="20"/>
              </w:rPr>
            </w:pPr>
            <w:r w:rsidRPr="009A04BA">
              <w:rPr>
                <w:sz w:val="20"/>
                <w:szCs w:val="20"/>
              </w:rPr>
              <w:t>1</w:t>
            </w:r>
          </w:p>
        </w:tc>
        <w:tc>
          <w:tcPr>
            <w:tcW w:w="9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29E" w:rsidRDefault="0030029E" w:rsidP="0030029E">
            <w:pPr>
              <w:keepNext/>
              <w:keepLines/>
              <w:suppressAutoHyphens/>
              <w:jc w:val="center"/>
              <w:rPr>
                <w:bCs/>
                <w:sz w:val="20"/>
                <w:szCs w:val="20"/>
              </w:rPr>
            </w:pPr>
            <w:r w:rsidRPr="009A04BA">
              <w:rPr>
                <w:bCs/>
                <w:sz w:val="20"/>
                <w:szCs w:val="20"/>
              </w:rPr>
              <w:t xml:space="preserve">1 891 831,06  </w:t>
            </w:r>
          </w:p>
          <w:p w:rsidR="0030029E" w:rsidRPr="009A04BA" w:rsidRDefault="0030029E" w:rsidP="0030029E">
            <w:pPr>
              <w:keepNext/>
              <w:keepLines/>
              <w:suppressAutoHyphens/>
              <w:jc w:val="center"/>
              <w:rPr>
                <w:bCs/>
                <w:sz w:val="20"/>
                <w:szCs w:val="20"/>
              </w:rPr>
            </w:pPr>
            <w:r w:rsidRPr="009A04BA">
              <w:rPr>
                <w:sz w:val="20"/>
                <w:szCs w:val="20"/>
              </w:rPr>
              <w:t>не полный лот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29E" w:rsidRPr="009A04BA" w:rsidRDefault="0030029E" w:rsidP="0030029E">
            <w:pPr>
              <w:keepNext/>
              <w:keepLines/>
              <w:tabs>
                <w:tab w:val="left" w:pos="709"/>
              </w:tabs>
              <w:suppressAutoHyphens/>
              <w:jc w:val="center"/>
              <w:rPr>
                <w:sz w:val="20"/>
                <w:szCs w:val="20"/>
              </w:rPr>
            </w:pPr>
            <w:r w:rsidRPr="009A04BA">
              <w:rPr>
                <w:sz w:val="20"/>
                <w:szCs w:val="20"/>
              </w:rPr>
              <w:t>0,54</w:t>
            </w:r>
          </w:p>
        </w:tc>
        <w:tc>
          <w:tcPr>
            <w:tcW w:w="5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29E" w:rsidRPr="009A04BA" w:rsidRDefault="0030029E" w:rsidP="0030029E">
            <w:pPr>
              <w:keepNext/>
              <w:keepLines/>
              <w:tabs>
                <w:tab w:val="left" w:pos="709"/>
              </w:tabs>
              <w:suppressAutoHyphens/>
              <w:jc w:val="center"/>
              <w:rPr>
                <w:sz w:val="20"/>
                <w:szCs w:val="20"/>
              </w:rPr>
            </w:pPr>
            <w:r w:rsidRPr="009A04BA">
              <w:rPr>
                <w:sz w:val="20"/>
                <w:szCs w:val="20"/>
              </w:rPr>
              <w:t>0,20</w:t>
            </w:r>
          </w:p>
        </w:tc>
        <w:tc>
          <w:tcPr>
            <w:tcW w:w="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029E" w:rsidRPr="009A04BA" w:rsidRDefault="0030029E" w:rsidP="0030029E">
            <w:pPr>
              <w:keepNext/>
              <w:keepLines/>
              <w:tabs>
                <w:tab w:val="left" w:pos="709"/>
              </w:tabs>
              <w:suppressAutoHyphens/>
              <w:jc w:val="center"/>
              <w:rPr>
                <w:sz w:val="20"/>
                <w:szCs w:val="20"/>
              </w:rPr>
            </w:pPr>
            <w:r w:rsidRPr="009A04BA">
              <w:rPr>
                <w:sz w:val="20"/>
                <w:szCs w:val="20"/>
              </w:rPr>
              <w:t>0,15</w:t>
            </w:r>
          </w:p>
        </w:tc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29E" w:rsidRPr="009A04BA" w:rsidRDefault="0030029E" w:rsidP="0030029E">
            <w:pPr>
              <w:keepNext/>
              <w:keepLines/>
              <w:tabs>
                <w:tab w:val="left" w:pos="709"/>
              </w:tabs>
              <w:suppressAutoHyphens/>
              <w:jc w:val="center"/>
              <w:rPr>
                <w:sz w:val="20"/>
                <w:szCs w:val="20"/>
              </w:rPr>
            </w:pPr>
            <w:r w:rsidRPr="009A04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29E" w:rsidRPr="009A04BA" w:rsidRDefault="0030029E" w:rsidP="0030029E">
            <w:pPr>
              <w:keepNext/>
              <w:keepLines/>
              <w:tabs>
                <w:tab w:val="left" w:pos="709"/>
              </w:tabs>
              <w:suppressAutoHyphens/>
              <w:jc w:val="center"/>
              <w:rPr>
                <w:sz w:val="20"/>
                <w:szCs w:val="20"/>
              </w:rPr>
            </w:pPr>
            <w:r w:rsidRPr="009A04BA">
              <w:rPr>
                <w:sz w:val="20"/>
                <w:szCs w:val="20"/>
              </w:rPr>
              <w:t>0,19</w:t>
            </w:r>
          </w:p>
        </w:tc>
      </w:tr>
      <w:tr w:rsidR="0030029E" w:rsidRPr="009A04BA" w:rsidTr="0030029E">
        <w:trPr>
          <w:trHeight w:val="336"/>
          <w:jc w:val="center"/>
        </w:trPr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29E" w:rsidRPr="009A04BA" w:rsidRDefault="0030029E" w:rsidP="0030029E">
            <w:pPr>
              <w:keepNext/>
              <w:keepLines/>
              <w:tabs>
                <w:tab w:val="left" w:pos="709"/>
              </w:tabs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29E" w:rsidRPr="009A04BA" w:rsidRDefault="0030029E" w:rsidP="0030029E">
            <w:pPr>
              <w:keepNext/>
              <w:keepLines/>
              <w:tabs>
                <w:tab w:val="left" w:pos="709"/>
              </w:tabs>
              <w:suppressAutoHyphens/>
              <w:jc w:val="center"/>
              <w:rPr>
                <w:sz w:val="20"/>
                <w:szCs w:val="20"/>
              </w:rPr>
            </w:pPr>
            <w:r w:rsidRPr="009A04BA">
              <w:rPr>
                <w:sz w:val="20"/>
                <w:szCs w:val="20"/>
              </w:rPr>
              <w:t>5</w:t>
            </w:r>
          </w:p>
        </w:tc>
        <w:tc>
          <w:tcPr>
            <w:tcW w:w="9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29E" w:rsidRPr="009A04BA" w:rsidRDefault="0030029E" w:rsidP="0030029E">
            <w:pPr>
              <w:keepNext/>
              <w:keepLines/>
              <w:suppressAutoHyphens/>
              <w:jc w:val="center"/>
              <w:rPr>
                <w:bCs/>
                <w:sz w:val="20"/>
                <w:szCs w:val="20"/>
              </w:rPr>
            </w:pPr>
            <w:r w:rsidRPr="009A04BA">
              <w:rPr>
                <w:bCs/>
                <w:sz w:val="20"/>
                <w:szCs w:val="20"/>
              </w:rPr>
              <w:t xml:space="preserve">706 657,00  </w:t>
            </w:r>
          </w:p>
          <w:p w:rsidR="0030029E" w:rsidRPr="009A04BA" w:rsidRDefault="0030029E" w:rsidP="0030029E">
            <w:pPr>
              <w:keepNext/>
              <w:keepLines/>
              <w:suppressAutoHyphens/>
              <w:jc w:val="center"/>
              <w:rPr>
                <w:bCs/>
                <w:sz w:val="20"/>
                <w:szCs w:val="20"/>
              </w:rPr>
            </w:pPr>
            <w:r w:rsidRPr="009A04BA">
              <w:rPr>
                <w:sz w:val="20"/>
                <w:szCs w:val="20"/>
              </w:rPr>
              <w:t>не полный лот</w:t>
            </w: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29E" w:rsidRPr="009A04BA" w:rsidRDefault="0030029E" w:rsidP="0030029E">
            <w:pPr>
              <w:keepNext/>
              <w:keepLines/>
              <w:tabs>
                <w:tab w:val="left" w:pos="709"/>
              </w:tabs>
              <w:suppressAutoHyphens/>
              <w:jc w:val="center"/>
              <w:rPr>
                <w:sz w:val="20"/>
                <w:szCs w:val="20"/>
              </w:rPr>
            </w:pPr>
            <w:r w:rsidRPr="009A04BA">
              <w:rPr>
                <w:sz w:val="20"/>
                <w:szCs w:val="20"/>
              </w:rPr>
              <w:t>0,46</w:t>
            </w:r>
          </w:p>
        </w:tc>
        <w:tc>
          <w:tcPr>
            <w:tcW w:w="5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29E" w:rsidRPr="009A04BA" w:rsidRDefault="0030029E" w:rsidP="0030029E">
            <w:pPr>
              <w:keepNext/>
              <w:keepLines/>
              <w:tabs>
                <w:tab w:val="left" w:pos="709"/>
              </w:tabs>
              <w:suppressAutoHyphens/>
              <w:jc w:val="center"/>
              <w:rPr>
                <w:sz w:val="20"/>
                <w:szCs w:val="20"/>
              </w:rPr>
            </w:pPr>
            <w:r w:rsidRPr="009A04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029E" w:rsidRPr="009A04BA" w:rsidRDefault="0030029E" w:rsidP="0030029E">
            <w:pPr>
              <w:keepNext/>
              <w:keepLines/>
              <w:tabs>
                <w:tab w:val="left" w:pos="709"/>
              </w:tabs>
              <w:suppressAutoHyphens/>
              <w:jc w:val="center"/>
              <w:rPr>
                <w:sz w:val="20"/>
                <w:szCs w:val="20"/>
              </w:rPr>
            </w:pPr>
            <w:r w:rsidRPr="009A04BA">
              <w:rPr>
                <w:sz w:val="20"/>
                <w:szCs w:val="20"/>
              </w:rPr>
              <w:t>0,01</w:t>
            </w:r>
          </w:p>
        </w:tc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29E" w:rsidRPr="009A04BA" w:rsidRDefault="0030029E" w:rsidP="0030029E">
            <w:pPr>
              <w:keepNext/>
              <w:keepLines/>
              <w:tabs>
                <w:tab w:val="left" w:pos="709"/>
              </w:tabs>
              <w:suppressAutoHyphens/>
              <w:jc w:val="center"/>
              <w:rPr>
                <w:sz w:val="20"/>
                <w:szCs w:val="20"/>
              </w:rPr>
            </w:pPr>
            <w:r w:rsidRPr="009A04BA">
              <w:rPr>
                <w:sz w:val="20"/>
                <w:szCs w:val="20"/>
              </w:rPr>
              <w:t>0,20</w:t>
            </w: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29E" w:rsidRPr="009A04BA" w:rsidRDefault="0030029E" w:rsidP="0030029E">
            <w:pPr>
              <w:keepNext/>
              <w:keepLines/>
              <w:tabs>
                <w:tab w:val="left" w:pos="709"/>
              </w:tabs>
              <w:suppressAutoHyphens/>
              <w:jc w:val="center"/>
              <w:rPr>
                <w:sz w:val="20"/>
                <w:szCs w:val="20"/>
              </w:rPr>
            </w:pPr>
            <w:r w:rsidRPr="009A04BA">
              <w:rPr>
                <w:sz w:val="20"/>
                <w:szCs w:val="20"/>
              </w:rPr>
              <w:t>0,25</w:t>
            </w:r>
          </w:p>
        </w:tc>
      </w:tr>
    </w:tbl>
    <w:p w:rsidR="009A04BA" w:rsidRPr="0098030A" w:rsidRDefault="009A04BA" w:rsidP="0030029E">
      <w:pPr>
        <w:keepNext/>
        <w:keepLines/>
        <w:tabs>
          <w:tab w:val="left" w:pos="284"/>
        </w:tabs>
        <w:suppressAutoHyphens/>
        <w:jc w:val="both"/>
      </w:pPr>
      <w:r w:rsidRPr="0098030A">
        <w:t>Подкритерии критерия «Благонадежность участника»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88"/>
        <w:gridCol w:w="1268"/>
        <w:gridCol w:w="853"/>
        <w:gridCol w:w="772"/>
        <w:gridCol w:w="958"/>
        <w:gridCol w:w="1153"/>
        <w:gridCol w:w="1418"/>
        <w:gridCol w:w="1291"/>
        <w:gridCol w:w="778"/>
      </w:tblGrid>
      <w:tr w:rsidR="009A04BA" w:rsidRPr="00D72974" w:rsidTr="00893B08">
        <w:trPr>
          <w:trHeight w:val="557"/>
        </w:trPr>
        <w:tc>
          <w:tcPr>
            <w:tcW w:w="420" w:type="pct"/>
            <w:vAlign w:val="center"/>
          </w:tcPr>
          <w:p w:rsidR="009A04BA" w:rsidRPr="00D72974" w:rsidRDefault="009A04BA" w:rsidP="0030029E">
            <w:pPr>
              <w:keepNext/>
              <w:keepLines/>
              <w:tabs>
                <w:tab w:val="left" w:pos="709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72974">
              <w:rPr>
                <w:b/>
                <w:bCs/>
                <w:sz w:val="20"/>
                <w:szCs w:val="20"/>
              </w:rPr>
              <w:t>Поряд</w:t>
            </w:r>
            <w:proofErr w:type="spellEnd"/>
          </w:p>
          <w:p w:rsidR="009A04BA" w:rsidRPr="00D72974" w:rsidRDefault="009A04BA" w:rsidP="0030029E">
            <w:pPr>
              <w:keepNext/>
              <w:keepLines/>
              <w:tabs>
                <w:tab w:val="left" w:pos="709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72974">
              <w:rPr>
                <w:b/>
                <w:bCs/>
                <w:sz w:val="20"/>
                <w:szCs w:val="20"/>
              </w:rPr>
              <w:t>ковый</w:t>
            </w:r>
            <w:proofErr w:type="spellEnd"/>
            <w:r w:rsidRPr="00D72974">
              <w:rPr>
                <w:b/>
                <w:bCs/>
                <w:sz w:val="20"/>
                <w:szCs w:val="20"/>
              </w:rPr>
              <w:t xml:space="preserve"> номер </w:t>
            </w:r>
          </w:p>
          <w:p w:rsidR="009A04BA" w:rsidRPr="00D72974" w:rsidRDefault="009A04BA" w:rsidP="0030029E">
            <w:pPr>
              <w:keepNext/>
              <w:keepLines/>
              <w:tabs>
                <w:tab w:val="left" w:pos="709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D72974">
              <w:rPr>
                <w:b/>
                <w:bCs/>
                <w:sz w:val="20"/>
                <w:szCs w:val="20"/>
              </w:rPr>
              <w:t>заявки</w:t>
            </w:r>
          </w:p>
        </w:tc>
        <w:tc>
          <w:tcPr>
            <w:tcW w:w="389" w:type="pct"/>
            <w:vAlign w:val="center"/>
          </w:tcPr>
          <w:p w:rsidR="009A04BA" w:rsidRPr="00D72974" w:rsidRDefault="009A04BA" w:rsidP="0030029E">
            <w:pPr>
              <w:keepNext/>
              <w:keepLines/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D72974">
              <w:rPr>
                <w:b/>
                <w:color w:val="000000"/>
                <w:sz w:val="20"/>
                <w:szCs w:val="20"/>
              </w:rPr>
              <w:t>Благонадежность участника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9A04BA" w:rsidRPr="00D72974" w:rsidRDefault="009A04BA" w:rsidP="0030029E">
            <w:pPr>
              <w:keepNext/>
              <w:keepLines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72974">
              <w:rPr>
                <w:color w:val="000000"/>
                <w:sz w:val="20"/>
                <w:szCs w:val="20"/>
              </w:rPr>
              <w:t>Массовый руководитель и/или учредитель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9A04BA" w:rsidRPr="00D72974" w:rsidRDefault="009A04BA" w:rsidP="0030029E">
            <w:pPr>
              <w:keepNext/>
              <w:keepLines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72974">
              <w:rPr>
                <w:color w:val="000000"/>
                <w:sz w:val="20"/>
                <w:szCs w:val="20"/>
              </w:rPr>
              <w:t>Массовый адрес регистрации юридического лица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9A04BA" w:rsidRPr="00D72974" w:rsidRDefault="009A04BA" w:rsidP="0030029E">
            <w:pPr>
              <w:keepNext/>
              <w:keepLines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72974">
              <w:rPr>
                <w:color w:val="000000"/>
                <w:sz w:val="20"/>
                <w:szCs w:val="20"/>
              </w:rPr>
              <w:t>Отсутствие информации о фактическом местонахождении участника и его площадей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9A04BA" w:rsidRPr="00D72974" w:rsidRDefault="009A04BA" w:rsidP="0030029E">
            <w:pPr>
              <w:keepNext/>
              <w:keepLines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72974">
              <w:rPr>
                <w:color w:val="000000"/>
                <w:sz w:val="20"/>
                <w:szCs w:val="20"/>
              </w:rPr>
              <w:t>Несоответствие производимых/поставляемых товаров, выполняемых работ, оказываемых услуг видам деятельности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9A04BA" w:rsidRPr="00D72974" w:rsidRDefault="009A04BA" w:rsidP="0030029E">
            <w:pPr>
              <w:keepNext/>
              <w:keepLines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72974">
              <w:rPr>
                <w:color w:val="000000"/>
                <w:sz w:val="20"/>
                <w:szCs w:val="20"/>
              </w:rPr>
              <w:t>Регистрация контрагента в ЕГРЮЛ менее чем за 3-и месяца до даты подачи заявки на участие в закупке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9A04BA" w:rsidRPr="00D72974" w:rsidRDefault="009A04BA" w:rsidP="0030029E">
            <w:pPr>
              <w:keepNext/>
              <w:keepLines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72974">
              <w:rPr>
                <w:color w:val="000000"/>
                <w:sz w:val="20"/>
                <w:szCs w:val="20"/>
              </w:rPr>
              <w:t>Несоответствие информации о длительности работы на рынке данным о регистрации компании из ЕГРЮЛ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9A04BA" w:rsidRPr="00D72974" w:rsidRDefault="009A04BA" w:rsidP="0030029E">
            <w:pPr>
              <w:keepNext/>
              <w:keepLines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72974">
              <w:rPr>
                <w:color w:val="000000"/>
                <w:sz w:val="20"/>
                <w:szCs w:val="20"/>
              </w:rPr>
              <w:t>Отсутствие активов (основные средства, НМА, запасы)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9A04BA" w:rsidRPr="00D72974" w:rsidRDefault="009A04BA" w:rsidP="0030029E">
            <w:pPr>
              <w:keepNext/>
              <w:keepLines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72974">
              <w:rPr>
                <w:color w:val="000000"/>
                <w:sz w:val="20"/>
                <w:szCs w:val="20"/>
              </w:rPr>
              <w:t>Отсутствие персонала для поставки товаров</w:t>
            </w:r>
          </w:p>
        </w:tc>
      </w:tr>
      <w:tr w:rsidR="000E4575" w:rsidRPr="00D72974" w:rsidTr="00893B08">
        <w:trPr>
          <w:trHeight w:val="415"/>
        </w:trPr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575" w:rsidRPr="009A04BA" w:rsidRDefault="000E4575" w:rsidP="0030029E">
            <w:pPr>
              <w:keepNext/>
              <w:keepLines/>
              <w:tabs>
                <w:tab w:val="left" w:pos="709"/>
              </w:tabs>
              <w:suppressAutoHyphens/>
              <w:jc w:val="center"/>
              <w:rPr>
                <w:sz w:val="20"/>
                <w:szCs w:val="20"/>
              </w:rPr>
            </w:pPr>
            <w:r w:rsidRPr="009A04BA">
              <w:rPr>
                <w:sz w:val="20"/>
                <w:szCs w:val="20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5" w:rsidRPr="00D72974" w:rsidRDefault="000E4575" w:rsidP="0030029E">
            <w:pPr>
              <w:keepNext/>
              <w:keepLines/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0E4575" w:rsidRPr="00D72974" w:rsidRDefault="000E4575" w:rsidP="0030029E">
            <w:pPr>
              <w:keepNext/>
              <w:keepLines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0E4575" w:rsidRPr="00D72974" w:rsidRDefault="000E4575" w:rsidP="0030029E">
            <w:pPr>
              <w:keepNext/>
              <w:keepLines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0E4575" w:rsidRPr="00D72974" w:rsidRDefault="000E4575" w:rsidP="0030029E">
            <w:pPr>
              <w:keepNext/>
              <w:keepLines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0E4575" w:rsidRPr="00D72974" w:rsidRDefault="000E4575" w:rsidP="0030029E">
            <w:pPr>
              <w:keepNext/>
              <w:keepLines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569" w:type="pct"/>
            <w:shd w:val="clear" w:color="auto" w:fill="auto"/>
            <w:noWrap/>
            <w:vAlign w:val="center"/>
          </w:tcPr>
          <w:p w:rsidR="000E4575" w:rsidRPr="00D72974" w:rsidRDefault="000E4575" w:rsidP="0030029E">
            <w:pPr>
              <w:keepNext/>
              <w:keepLines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0E4575" w:rsidRPr="00D72974" w:rsidRDefault="000E4575" w:rsidP="0030029E">
            <w:pPr>
              <w:keepNext/>
              <w:keepLines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E4575" w:rsidRPr="00D72974" w:rsidRDefault="000E4575" w:rsidP="0030029E">
            <w:pPr>
              <w:keepNext/>
              <w:keepLines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0E4575" w:rsidRPr="00D72974" w:rsidRDefault="000E4575" w:rsidP="0030029E">
            <w:pPr>
              <w:keepNext/>
              <w:keepLines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0E4575" w:rsidRPr="00D72974" w:rsidTr="00893B08">
        <w:trPr>
          <w:trHeight w:val="415"/>
        </w:trPr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575" w:rsidRPr="009A04BA" w:rsidRDefault="000E4575" w:rsidP="0030029E">
            <w:pPr>
              <w:keepNext/>
              <w:keepLines/>
              <w:tabs>
                <w:tab w:val="left" w:pos="709"/>
              </w:tabs>
              <w:suppressAutoHyphens/>
              <w:jc w:val="center"/>
              <w:rPr>
                <w:sz w:val="20"/>
                <w:szCs w:val="20"/>
              </w:rPr>
            </w:pPr>
            <w:r w:rsidRPr="009A04BA">
              <w:rPr>
                <w:sz w:val="20"/>
                <w:szCs w:val="20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5" w:rsidRPr="00D72974" w:rsidRDefault="000E4575" w:rsidP="0030029E">
            <w:pPr>
              <w:keepNext/>
              <w:keepLines/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0E4575" w:rsidRPr="00D72974" w:rsidRDefault="000E4575" w:rsidP="0030029E">
            <w:pPr>
              <w:keepNext/>
              <w:keepLines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0E4575" w:rsidRPr="00D72974" w:rsidRDefault="000E4575" w:rsidP="0030029E">
            <w:pPr>
              <w:keepNext/>
              <w:keepLines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0E4575" w:rsidRPr="00D72974" w:rsidRDefault="000E4575" w:rsidP="0030029E">
            <w:pPr>
              <w:keepNext/>
              <w:keepLines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0E4575" w:rsidRPr="00D72974" w:rsidRDefault="000E4575" w:rsidP="0030029E">
            <w:pPr>
              <w:keepNext/>
              <w:keepLines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569" w:type="pct"/>
            <w:shd w:val="clear" w:color="auto" w:fill="auto"/>
            <w:noWrap/>
            <w:vAlign w:val="center"/>
          </w:tcPr>
          <w:p w:rsidR="000E4575" w:rsidRPr="00D72974" w:rsidRDefault="000E4575" w:rsidP="0030029E">
            <w:pPr>
              <w:keepNext/>
              <w:keepLines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0E4575" w:rsidRPr="00D72974" w:rsidRDefault="000E4575" w:rsidP="0030029E">
            <w:pPr>
              <w:keepNext/>
              <w:keepLines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E4575" w:rsidRPr="00D72974" w:rsidRDefault="000E4575" w:rsidP="0030029E">
            <w:pPr>
              <w:keepNext/>
              <w:keepLines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0E4575" w:rsidRPr="00D72974" w:rsidRDefault="000E4575" w:rsidP="0030029E">
            <w:pPr>
              <w:keepNext/>
              <w:keepLines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0E4575" w:rsidRPr="00D72974" w:rsidTr="00893B08">
        <w:trPr>
          <w:trHeight w:val="415"/>
        </w:trPr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575" w:rsidRPr="009A04BA" w:rsidRDefault="000E4575" w:rsidP="0030029E">
            <w:pPr>
              <w:keepNext/>
              <w:keepLines/>
              <w:tabs>
                <w:tab w:val="left" w:pos="709"/>
              </w:tabs>
              <w:suppressAutoHyphens/>
              <w:jc w:val="center"/>
              <w:rPr>
                <w:sz w:val="20"/>
                <w:szCs w:val="20"/>
              </w:rPr>
            </w:pPr>
            <w:r w:rsidRPr="009A04BA">
              <w:rPr>
                <w:sz w:val="20"/>
                <w:szCs w:val="20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5" w:rsidRPr="00D72974" w:rsidRDefault="000E4575" w:rsidP="0030029E">
            <w:pPr>
              <w:keepNext/>
              <w:keepLines/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0E4575" w:rsidRPr="00D72974" w:rsidRDefault="000E4575" w:rsidP="0030029E">
            <w:pPr>
              <w:keepNext/>
              <w:keepLines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0E4575" w:rsidRPr="00D72974" w:rsidRDefault="000E4575" w:rsidP="0030029E">
            <w:pPr>
              <w:keepNext/>
              <w:keepLines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0E4575" w:rsidRPr="00D72974" w:rsidRDefault="000E4575" w:rsidP="0030029E">
            <w:pPr>
              <w:keepNext/>
              <w:keepLines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0E4575" w:rsidRPr="00D72974" w:rsidRDefault="000E4575" w:rsidP="0030029E">
            <w:pPr>
              <w:keepNext/>
              <w:keepLines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569" w:type="pct"/>
            <w:shd w:val="clear" w:color="auto" w:fill="auto"/>
            <w:noWrap/>
            <w:vAlign w:val="center"/>
          </w:tcPr>
          <w:p w:rsidR="000E4575" w:rsidRPr="00D72974" w:rsidRDefault="000E4575" w:rsidP="0030029E">
            <w:pPr>
              <w:keepNext/>
              <w:keepLines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0E4575" w:rsidRPr="00D72974" w:rsidRDefault="000E4575" w:rsidP="0030029E">
            <w:pPr>
              <w:keepNext/>
              <w:keepLines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E4575" w:rsidRPr="00D72974" w:rsidRDefault="000E4575" w:rsidP="0030029E">
            <w:pPr>
              <w:keepNext/>
              <w:keepLines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0E4575" w:rsidRPr="00D72974" w:rsidRDefault="000E4575" w:rsidP="0030029E">
            <w:pPr>
              <w:keepNext/>
              <w:keepLines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141EF0" w:rsidRPr="00D72974" w:rsidTr="00893B08">
        <w:trPr>
          <w:trHeight w:val="415"/>
        </w:trPr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1EF0" w:rsidRPr="009A04BA" w:rsidRDefault="00141EF0" w:rsidP="0030029E">
            <w:pPr>
              <w:keepNext/>
              <w:keepLines/>
              <w:tabs>
                <w:tab w:val="left" w:pos="709"/>
              </w:tabs>
              <w:suppressAutoHyphens/>
              <w:jc w:val="center"/>
              <w:rPr>
                <w:sz w:val="20"/>
                <w:szCs w:val="20"/>
              </w:rPr>
            </w:pPr>
            <w:r w:rsidRPr="009A04BA">
              <w:rPr>
                <w:sz w:val="20"/>
                <w:szCs w:val="20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F0" w:rsidRPr="00D72974" w:rsidRDefault="000E4575" w:rsidP="0030029E">
            <w:pPr>
              <w:keepNext/>
              <w:keepLines/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141EF0" w:rsidRPr="00D72974" w:rsidRDefault="000E4575" w:rsidP="0030029E">
            <w:pPr>
              <w:keepNext/>
              <w:keepLines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141EF0" w:rsidRPr="00D72974" w:rsidRDefault="000E4575" w:rsidP="0030029E">
            <w:pPr>
              <w:keepNext/>
              <w:keepLines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141EF0" w:rsidRPr="00D72974" w:rsidRDefault="000E4575" w:rsidP="0030029E">
            <w:pPr>
              <w:keepNext/>
              <w:keepLines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141EF0" w:rsidRPr="00D72974" w:rsidRDefault="000E4575" w:rsidP="0030029E">
            <w:pPr>
              <w:keepNext/>
              <w:keepLines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569" w:type="pct"/>
            <w:shd w:val="clear" w:color="auto" w:fill="auto"/>
            <w:noWrap/>
            <w:vAlign w:val="center"/>
          </w:tcPr>
          <w:p w:rsidR="00141EF0" w:rsidRPr="00D72974" w:rsidRDefault="000E4575" w:rsidP="0030029E">
            <w:pPr>
              <w:keepNext/>
              <w:keepLines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141EF0" w:rsidRPr="00D72974" w:rsidRDefault="000E4575" w:rsidP="0030029E">
            <w:pPr>
              <w:keepNext/>
              <w:keepLines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141EF0" w:rsidRPr="00D72974" w:rsidRDefault="000E4575" w:rsidP="0030029E">
            <w:pPr>
              <w:keepNext/>
              <w:keepLines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141EF0" w:rsidRPr="00D72974" w:rsidRDefault="000E4575" w:rsidP="0030029E">
            <w:pPr>
              <w:keepNext/>
              <w:keepLines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0E4575" w:rsidRPr="00D72974" w:rsidTr="00893B08">
        <w:trPr>
          <w:trHeight w:val="415"/>
        </w:trPr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575" w:rsidRPr="009A04BA" w:rsidRDefault="000E4575" w:rsidP="0030029E">
            <w:pPr>
              <w:keepNext/>
              <w:keepLines/>
              <w:tabs>
                <w:tab w:val="left" w:pos="709"/>
              </w:tabs>
              <w:suppressAutoHyphens/>
              <w:jc w:val="center"/>
              <w:rPr>
                <w:sz w:val="20"/>
                <w:szCs w:val="20"/>
              </w:rPr>
            </w:pPr>
            <w:r w:rsidRPr="009A04BA">
              <w:rPr>
                <w:sz w:val="20"/>
                <w:szCs w:val="20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575" w:rsidRPr="00D72974" w:rsidRDefault="000E4575" w:rsidP="0030029E">
            <w:pPr>
              <w:keepNext/>
              <w:keepLines/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0E4575" w:rsidRPr="00D72974" w:rsidRDefault="000E4575" w:rsidP="0030029E">
            <w:pPr>
              <w:keepNext/>
              <w:keepLines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:rsidR="000E4575" w:rsidRPr="00D72974" w:rsidRDefault="000E4575" w:rsidP="0030029E">
            <w:pPr>
              <w:keepNext/>
              <w:keepLines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0E4575" w:rsidRPr="00D72974" w:rsidRDefault="000E4575" w:rsidP="0030029E">
            <w:pPr>
              <w:keepNext/>
              <w:keepLines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0E4575" w:rsidRPr="00D72974" w:rsidRDefault="000E4575" w:rsidP="0030029E">
            <w:pPr>
              <w:keepNext/>
              <w:keepLines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569" w:type="pct"/>
            <w:shd w:val="clear" w:color="auto" w:fill="auto"/>
            <w:noWrap/>
            <w:vAlign w:val="center"/>
          </w:tcPr>
          <w:p w:rsidR="000E4575" w:rsidRPr="00D72974" w:rsidRDefault="000E4575" w:rsidP="0030029E">
            <w:pPr>
              <w:keepNext/>
              <w:keepLines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0E4575" w:rsidRPr="00D72974" w:rsidRDefault="000E4575" w:rsidP="0030029E">
            <w:pPr>
              <w:keepNext/>
              <w:keepLines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637" w:type="pct"/>
            <w:shd w:val="clear" w:color="auto" w:fill="auto"/>
            <w:noWrap/>
            <w:vAlign w:val="center"/>
          </w:tcPr>
          <w:p w:rsidR="000E4575" w:rsidRPr="00D72974" w:rsidRDefault="000E4575" w:rsidP="0030029E">
            <w:pPr>
              <w:keepNext/>
              <w:keepLines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0E4575" w:rsidRPr="00D72974" w:rsidRDefault="000E4575" w:rsidP="0030029E">
            <w:pPr>
              <w:keepNext/>
              <w:keepLines/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</w:tr>
    </w:tbl>
    <w:p w:rsidR="009A04BA" w:rsidRPr="009A04BA" w:rsidRDefault="009A04BA" w:rsidP="0030029E">
      <w:pPr>
        <w:keepNext/>
        <w:keepLines/>
        <w:tabs>
          <w:tab w:val="left" w:pos="284"/>
        </w:tabs>
        <w:suppressAutoHyphens/>
        <w:jc w:val="both"/>
      </w:pPr>
    </w:p>
    <w:p w:rsidR="009A04BA" w:rsidRPr="00210B79" w:rsidRDefault="009A04BA" w:rsidP="0030029E">
      <w:pPr>
        <w:keepNext/>
        <w:keepLines/>
        <w:suppressAutoHyphens/>
        <w:contextualSpacing/>
        <w:jc w:val="both"/>
        <w:rPr>
          <w:color w:val="000000"/>
        </w:rPr>
      </w:pPr>
      <w:r w:rsidRPr="009A04BA">
        <w:rPr>
          <w:color w:val="000000"/>
        </w:rPr>
        <w:t>5. Признать</w:t>
      </w:r>
      <w:r w:rsidR="00210B79">
        <w:rPr>
          <w:color w:val="000000"/>
        </w:rPr>
        <w:t xml:space="preserve"> победителем</w:t>
      </w:r>
      <w:r w:rsidRPr="009A04BA">
        <w:t xml:space="preserve"> </w:t>
      </w:r>
      <w:r w:rsidRPr="009A04BA">
        <w:rPr>
          <w:color w:val="000000"/>
        </w:rPr>
        <w:t>запроса п</w:t>
      </w:r>
      <w:r w:rsidR="00210B79">
        <w:rPr>
          <w:color w:val="000000"/>
        </w:rPr>
        <w:t xml:space="preserve">редложений в электронной форме </w:t>
      </w:r>
      <w:r w:rsidR="00210B79" w:rsidRPr="00210B79">
        <w:rPr>
          <w:color w:val="000000"/>
        </w:rPr>
        <w:t xml:space="preserve">на право заключения договора поставки грузоподъемного оборудования для нужд Кемеровская ГРЭС АО «Кемеровская генерация», Кемеровская ТЭЦ АО «Кемеровская генерация», филиал Красноярская ТЭЦ-3 АО «Енисейская ТГК (ТГК-13)», АО "Красноярская </w:t>
      </w:r>
      <w:proofErr w:type="spellStart"/>
      <w:r w:rsidR="00210B79" w:rsidRPr="00210B79">
        <w:rPr>
          <w:color w:val="000000"/>
        </w:rPr>
        <w:t>теплотранспортная</w:t>
      </w:r>
      <w:proofErr w:type="spellEnd"/>
      <w:r w:rsidR="00210B79" w:rsidRPr="00210B79">
        <w:rPr>
          <w:color w:val="000000"/>
        </w:rPr>
        <w:t xml:space="preserve"> компания", АО "</w:t>
      </w:r>
      <w:proofErr w:type="spellStart"/>
      <w:r w:rsidR="00210B79" w:rsidRPr="00210B79">
        <w:rPr>
          <w:color w:val="000000"/>
        </w:rPr>
        <w:t>Кызылская</w:t>
      </w:r>
      <w:proofErr w:type="spellEnd"/>
      <w:r w:rsidR="00210B79" w:rsidRPr="00210B79">
        <w:rPr>
          <w:color w:val="000000"/>
        </w:rPr>
        <w:t xml:space="preserve"> ТЭЦ", ООО "Южно-Сибирская </w:t>
      </w:r>
      <w:proofErr w:type="spellStart"/>
      <w:r w:rsidR="00210B79" w:rsidRPr="00210B79">
        <w:rPr>
          <w:color w:val="000000"/>
        </w:rPr>
        <w:t>теплосетевая</w:t>
      </w:r>
      <w:proofErr w:type="spellEnd"/>
      <w:r w:rsidR="00210B79" w:rsidRPr="00210B79">
        <w:rPr>
          <w:color w:val="000000"/>
        </w:rPr>
        <w:t xml:space="preserve"> компания", АО "Барнаульская </w:t>
      </w:r>
      <w:proofErr w:type="spellStart"/>
      <w:r w:rsidR="00210B79" w:rsidRPr="00210B79">
        <w:rPr>
          <w:color w:val="000000"/>
        </w:rPr>
        <w:t>теплосетевая</w:t>
      </w:r>
      <w:proofErr w:type="spellEnd"/>
      <w:r w:rsidR="00210B79" w:rsidRPr="00210B79">
        <w:rPr>
          <w:color w:val="000000"/>
        </w:rPr>
        <w:t xml:space="preserve"> компания", Обособленное подразделение АО "СИБЭКО" Новосибирская ТЭЦ-2, Филиал Тепловые сети АО "СИБЭКО", Филиал АО «Кузбассэнерго» -  Межрегиональная </w:t>
      </w:r>
      <w:proofErr w:type="spellStart"/>
      <w:r w:rsidR="00210B79" w:rsidRPr="00210B79">
        <w:rPr>
          <w:color w:val="000000"/>
        </w:rPr>
        <w:t>теплосетевая</w:t>
      </w:r>
      <w:proofErr w:type="spellEnd"/>
      <w:r w:rsidR="00210B79" w:rsidRPr="00210B79">
        <w:rPr>
          <w:color w:val="000000"/>
        </w:rPr>
        <w:t xml:space="preserve"> ко</w:t>
      </w:r>
      <w:r w:rsidR="00210B79">
        <w:rPr>
          <w:color w:val="000000"/>
        </w:rPr>
        <w:t>мпания (Закупка № 2779-2020-Г</w:t>
      </w:r>
      <w:r w:rsidR="00210B79" w:rsidRPr="000D5830">
        <w:rPr>
          <w:color w:val="000000"/>
        </w:rPr>
        <w:t>О)</w:t>
      </w:r>
      <w:r w:rsidR="00210B79" w:rsidRPr="000D5830">
        <w:rPr>
          <w:b/>
          <w:color w:val="000000"/>
        </w:rPr>
        <w:t xml:space="preserve"> участника с порядковым номером заявки </w:t>
      </w:r>
      <w:r w:rsidR="000D5830" w:rsidRPr="000D5830">
        <w:rPr>
          <w:b/>
          <w:color w:val="000000"/>
        </w:rPr>
        <w:t>3</w:t>
      </w:r>
      <w:r w:rsidR="00210B79">
        <w:t xml:space="preserve">, </w:t>
      </w:r>
      <w:r w:rsidRPr="00210B79">
        <w:t>на следующих условиях:</w:t>
      </w:r>
    </w:p>
    <w:p w:rsidR="009A04BA" w:rsidRDefault="009A04BA" w:rsidP="0030029E">
      <w:pPr>
        <w:keepNext/>
        <w:keepLines/>
        <w:suppressAutoHyphens/>
        <w:jc w:val="both"/>
      </w:pPr>
      <w:r w:rsidRPr="00210B79">
        <w:t xml:space="preserve">Общая стоимость ориентировочно составляет </w:t>
      </w:r>
      <w:r w:rsidRPr="00210B79">
        <w:rPr>
          <w:color w:val="000000"/>
        </w:rPr>
        <w:t xml:space="preserve">112 800,00 </w:t>
      </w:r>
      <w:r w:rsidRPr="00210B79">
        <w:t>руб. с НДС с учётом транспортных расходов, в том числе:</w:t>
      </w:r>
    </w:p>
    <w:tbl>
      <w:tblPr>
        <w:tblW w:w="100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1275"/>
        <w:gridCol w:w="1376"/>
      </w:tblGrid>
      <w:tr w:rsidR="00210B79" w:rsidRPr="00772FA1" w:rsidTr="00210B79">
        <w:trPr>
          <w:trHeight w:val="315"/>
        </w:trPr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210B79" w:rsidRPr="00772FA1" w:rsidRDefault="00210B79" w:rsidP="0030029E">
            <w:pPr>
              <w:keepNext/>
              <w:keepLines/>
              <w:suppressAutoHyphens/>
              <w:rPr>
                <w:color w:val="000000"/>
              </w:rPr>
            </w:pPr>
            <w:r w:rsidRPr="00DD397E">
              <w:rPr>
                <w:color w:val="000000"/>
              </w:rPr>
              <w:t xml:space="preserve">АО "Барнаульская </w:t>
            </w:r>
            <w:proofErr w:type="spellStart"/>
            <w:r w:rsidRPr="00DD397E">
              <w:rPr>
                <w:color w:val="000000"/>
              </w:rPr>
              <w:t>теплосетевая</w:t>
            </w:r>
            <w:proofErr w:type="spellEnd"/>
            <w:r w:rsidRPr="00DD397E">
              <w:rPr>
                <w:color w:val="000000"/>
              </w:rPr>
              <w:t xml:space="preserve"> компания"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10B79" w:rsidRPr="00772FA1" w:rsidRDefault="00210B79" w:rsidP="0030029E">
            <w:pPr>
              <w:keepNext/>
              <w:keepLines/>
              <w:suppressAutoHyphens/>
              <w:rPr>
                <w:color w:val="000000"/>
              </w:rPr>
            </w:pPr>
            <w:r w:rsidRPr="00772FA1">
              <w:rPr>
                <w:color w:val="000000"/>
              </w:rPr>
              <w:t>21</w:t>
            </w:r>
            <w:r>
              <w:rPr>
                <w:color w:val="000000"/>
              </w:rPr>
              <w:t> </w:t>
            </w:r>
            <w:r w:rsidRPr="00772FA1">
              <w:rPr>
                <w:color w:val="000000"/>
              </w:rPr>
              <w:t>480</w:t>
            </w:r>
            <w:r>
              <w:rPr>
                <w:color w:val="000000"/>
              </w:rPr>
              <w:t>,00</w:t>
            </w:r>
          </w:p>
        </w:tc>
        <w:tc>
          <w:tcPr>
            <w:tcW w:w="1376" w:type="dxa"/>
          </w:tcPr>
          <w:p w:rsidR="00210B79" w:rsidRPr="00772FA1" w:rsidRDefault="00210B79" w:rsidP="0030029E">
            <w:pPr>
              <w:keepNext/>
              <w:keepLines/>
              <w:suppressAutoHyphens/>
              <w:rPr>
                <w:color w:val="000000"/>
              </w:rPr>
            </w:pPr>
            <w:r>
              <w:rPr>
                <w:color w:val="000000"/>
              </w:rPr>
              <w:t>руб. с НДС</w:t>
            </w:r>
          </w:p>
        </w:tc>
      </w:tr>
      <w:tr w:rsidR="00210B79" w:rsidRPr="00772FA1" w:rsidTr="00210B79">
        <w:trPr>
          <w:trHeight w:val="315"/>
        </w:trPr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210B79" w:rsidRPr="00772FA1" w:rsidRDefault="00210B79" w:rsidP="0030029E">
            <w:pPr>
              <w:keepNext/>
              <w:keepLines/>
              <w:suppressAutoHyphens/>
              <w:rPr>
                <w:color w:val="000000"/>
              </w:rPr>
            </w:pPr>
            <w:r w:rsidRPr="007F576D">
              <w:rPr>
                <w:color w:val="000000"/>
              </w:rPr>
              <w:lastRenderedPageBreak/>
              <w:t>Кемеровская ТЭЦ АО «Кемеровская генерация»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10B79" w:rsidRPr="00772FA1" w:rsidRDefault="00210B79" w:rsidP="0030029E">
            <w:pPr>
              <w:keepNext/>
              <w:keepLines/>
              <w:suppressAutoHyphens/>
              <w:rPr>
                <w:color w:val="000000"/>
              </w:rPr>
            </w:pPr>
            <w:r w:rsidRPr="00772FA1">
              <w:rPr>
                <w:color w:val="000000"/>
              </w:rPr>
              <w:t>25</w:t>
            </w:r>
            <w:r>
              <w:rPr>
                <w:color w:val="000000"/>
              </w:rPr>
              <w:t> </w:t>
            </w:r>
            <w:r w:rsidRPr="00772FA1">
              <w:rPr>
                <w:color w:val="000000"/>
              </w:rPr>
              <w:t>776</w:t>
            </w:r>
            <w:r>
              <w:rPr>
                <w:color w:val="000000"/>
              </w:rPr>
              <w:t>,00</w:t>
            </w:r>
          </w:p>
        </w:tc>
        <w:tc>
          <w:tcPr>
            <w:tcW w:w="1376" w:type="dxa"/>
          </w:tcPr>
          <w:p w:rsidR="00210B79" w:rsidRPr="00772FA1" w:rsidRDefault="00210B79" w:rsidP="0030029E">
            <w:pPr>
              <w:keepNext/>
              <w:keepLines/>
              <w:suppressAutoHyphens/>
              <w:rPr>
                <w:color w:val="000000"/>
              </w:rPr>
            </w:pPr>
            <w:r>
              <w:rPr>
                <w:color w:val="000000"/>
              </w:rPr>
              <w:t>руб. с НДС</w:t>
            </w:r>
          </w:p>
        </w:tc>
      </w:tr>
      <w:tr w:rsidR="00210B79" w:rsidRPr="00772FA1" w:rsidTr="00210B79">
        <w:trPr>
          <w:trHeight w:val="315"/>
        </w:trPr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210B79" w:rsidRPr="00772FA1" w:rsidRDefault="00210B79" w:rsidP="0030029E">
            <w:pPr>
              <w:keepNext/>
              <w:keepLines/>
              <w:suppressAutoHyphens/>
              <w:rPr>
                <w:color w:val="000000"/>
              </w:rPr>
            </w:pPr>
            <w:r w:rsidRPr="007F576D">
              <w:rPr>
                <w:color w:val="000000"/>
              </w:rPr>
              <w:t>АО "</w:t>
            </w:r>
            <w:proofErr w:type="spellStart"/>
            <w:r w:rsidRPr="007F576D">
              <w:rPr>
                <w:color w:val="000000"/>
              </w:rPr>
              <w:t>Кызылская</w:t>
            </w:r>
            <w:proofErr w:type="spellEnd"/>
            <w:r w:rsidRPr="007F576D">
              <w:rPr>
                <w:color w:val="000000"/>
              </w:rPr>
              <w:t xml:space="preserve"> ТЭЦ"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10B79" w:rsidRPr="00772FA1" w:rsidRDefault="00210B79" w:rsidP="0030029E">
            <w:pPr>
              <w:keepNext/>
              <w:keepLines/>
              <w:suppressAutoHyphens/>
              <w:rPr>
                <w:color w:val="000000"/>
              </w:rPr>
            </w:pPr>
            <w:r w:rsidRPr="00772FA1">
              <w:rPr>
                <w:color w:val="000000"/>
              </w:rPr>
              <w:t>17</w:t>
            </w:r>
            <w:r>
              <w:rPr>
                <w:color w:val="000000"/>
              </w:rPr>
              <w:t> </w:t>
            </w:r>
            <w:r w:rsidRPr="00772FA1">
              <w:rPr>
                <w:color w:val="000000"/>
              </w:rPr>
              <w:t>856</w:t>
            </w:r>
            <w:r>
              <w:rPr>
                <w:color w:val="000000"/>
              </w:rPr>
              <w:t>,00</w:t>
            </w:r>
          </w:p>
        </w:tc>
        <w:tc>
          <w:tcPr>
            <w:tcW w:w="1376" w:type="dxa"/>
          </w:tcPr>
          <w:p w:rsidR="00210B79" w:rsidRPr="00772FA1" w:rsidRDefault="00210B79" w:rsidP="0030029E">
            <w:pPr>
              <w:keepNext/>
              <w:keepLines/>
              <w:suppressAutoHyphens/>
              <w:rPr>
                <w:color w:val="000000"/>
              </w:rPr>
            </w:pPr>
            <w:r>
              <w:rPr>
                <w:color w:val="000000"/>
              </w:rPr>
              <w:t>руб. с НДС</w:t>
            </w:r>
          </w:p>
        </w:tc>
      </w:tr>
      <w:tr w:rsidR="00210B79" w:rsidRPr="00772FA1" w:rsidTr="00210B79">
        <w:trPr>
          <w:trHeight w:val="315"/>
        </w:trPr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210B79" w:rsidRPr="00772FA1" w:rsidRDefault="00210B79" w:rsidP="0030029E">
            <w:pPr>
              <w:keepNext/>
              <w:keepLines/>
              <w:suppressAutoHyphens/>
              <w:rPr>
                <w:color w:val="000000"/>
              </w:rPr>
            </w:pPr>
            <w:r w:rsidRPr="007F576D">
              <w:rPr>
                <w:color w:val="000000"/>
              </w:rPr>
              <w:t>Обособленное подразделение АО "СИБЭКО" Новосибирская ТЭЦ-2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10B79" w:rsidRPr="00772FA1" w:rsidRDefault="00210B79" w:rsidP="0030029E">
            <w:pPr>
              <w:keepNext/>
              <w:keepLines/>
              <w:suppressAutoHyphens/>
              <w:rPr>
                <w:color w:val="000000"/>
              </w:rPr>
            </w:pPr>
            <w:r w:rsidRPr="00772FA1">
              <w:rPr>
                <w:color w:val="000000"/>
              </w:rPr>
              <w:t>10</w:t>
            </w:r>
            <w:r>
              <w:rPr>
                <w:color w:val="000000"/>
              </w:rPr>
              <w:t> </w:t>
            </w:r>
            <w:r w:rsidRPr="00772FA1">
              <w:rPr>
                <w:color w:val="000000"/>
              </w:rPr>
              <w:t>836</w:t>
            </w:r>
            <w:r>
              <w:rPr>
                <w:color w:val="000000"/>
              </w:rPr>
              <w:t>,00</w:t>
            </w:r>
          </w:p>
        </w:tc>
        <w:tc>
          <w:tcPr>
            <w:tcW w:w="1376" w:type="dxa"/>
          </w:tcPr>
          <w:p w:rsidR="00210B79" w:rsidRPr="00772FA1" w:rsidRDefault="00210B79" w:rsidP="0030029E">
            <w:pPr>
              <w:keepNext/>
              <w:keepLines/>
              <w:suppressAutoHyphens/>
              <w:rPr>
                <w:color w:val="000000"/>
              </w:rPr>
            </w:pPr>
            <w:r>
              <w:rPr>
                <w:color w:val="000000"/>
              </w:rPr>
              <w:t>руб. с НДС</w:t>
            </w:r>
          </w:p>
        </w:tc>
      </w:tr>
      <w:tr w:rsidR="00210B79" w:rsidRPr="00772FA1" w:rsidTr="00210B79">
        <w:trPr>
          <w:trHeight w:val="315"/>
        </w:trPr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210B79" w:rsidRPr="00772FA1" w:rsidRDefault="00210B79" w:rsidP="0030029E">
            <w:pPr>
              <w:keepNext/>
              <w:keepLines/>
              <w:suppressAutoHyphens/>
              <w:rPr>
                <w:color w:val="000000"/>
              </w:rPr>
            </w:pPr>
            <w:r w:rsidRPr="007F576D">
              <w:rPr>
                <w:color w:val="000000"/>
              </w:rPr>
              <w:t xml:space="preserve">Филиал АО «Кузбассэнерго» -  Межрегиональная </w:t>
            </w:r>
            <w:proofErr w:type="spellStart"/>
            <w:r w:rsidRPr="007F576D">
              <w:rPr>
                <w:color w:val="000000"/>
              </w:rPr>
              <w:t>теплосетевая</w:t>
            </w:r>
            <w:proofErr w:type="spellEnd"/>
            <w:r w:rsidRPr="007F576D">
              <w:rPr>
                <w:color w:val="000000"/>
              </w:rPr>
              <w:t xml:space="preserve"> компания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10B79" w:rsidRPr="00772FA1" w:rsidRDefault="00210B79" w:rsidP="0030029E">
            <w:pPr>
              <w:keepNext/>
              <w:keepLines/>
              <w:suppressAutoHyphens/>
              <w:rPr>
                <w:color w:val="000000"/>
              </w:rPr>
            </w:pPr>
            <w:r w:rsidRPr="00772FA1">
              <w:rPr>
                <w:color w:val="000000"/>
              </w:rPr>
              <w:t>6</w:t>
            </w:r>
            <w:r>
              <w:rPr>
                <w:color w:val="000000"/>
              </w:rPr>
              <w:t> </w:t>
            </w:r>
            <w:r w:rsidRPr="00772FA1">
              <w:rPr>
                <w:color w:val="000000"/>
              </w:rPr>
              <w:t>528</w:t>
            </w:r>
            <w:r>
              <w:rPr>
                <w:color w:val="000000"/>
              </w:rPr>
              <w:t>,00</w:t>
            </w:r>
          </w:p>
        </w:tc>
        <w:tc>
          <w:tcPr>
            <w:tcW w:w="1376" w:type="dxa"/>
          </w:tcPr>
          <w:p w:rsidR="00210B79" w:rsidRPr="00772FA1" w:rsidRDefault="00210B79" w:rsidP="0030029E">
            <w:pPr>
              <w:keepNext/>
              <w:keepLines/>
              <w:suppressAutoHyphens/>
              <w:rPr>
                <w:color w:val="000000"/>
              </w:rPr>
            </w:pPr>
            <w:r>
              <w:rPr>
                <w:color w:val="000000"/>
              </w:rPr>
              <w:t>руб. с НДС</w:t>
            </w:r>
          </w:p>
        </w:tc>
      </w:tr>
      <w:tr w:rsidR="00210B79" w:rsidRPr="00772FA1" w:rsidTr="00210B79">
        <w:trPr>
          <w:trHeight w:val="315"/>
        </w:trPr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210B79" w:rsidRPr="00772FA1" w:rsidRDefault="00210B79" w:rsidP="0030029E">
            <w:pPr>
              <w:keepNext/>
              <w:keepLines/>
              <w:suppressAutoHyphens/>
              <w:ind w:right="-357"/>
              <w:rPr>
                <w:color w:val="000000"/>
              </w:rPr>
            </w:pPr>
            <w:r>
              <w:rPr>
                <w:color w:val="000000"/>
              </w:rPr>
              <w:t xml:space="preserve">филиала Красноярская ТЭЦ-3 </w:t>
            </w:r>
            <w:r w:rsidRPr="00DD397E">
              <w:rPr>
                <w:color w:val="000000"/>
              </w:rPr>
              <w:t>АО «Енисейская ТГК (ТГК-13)»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10B79" w:rsidRPr="00772FA1" w:rsidRDefault="00210B79" w:rsidP="0030029E">
            <w:pPr>
              <w:keepNext/>
              <w:keepLines/>
              <w:suppressAutoHyphens/>
              <w:rPr>
                <w:color w:val="000000"/>
              </w:rPr>
            </w:pPr>
            <w:r w:rsidRPr="00772FA1">
              <w:rPr>
                <w:color w:val="000000"/>
              </w:rPr>
              <w:t>25</w:t>
            </w:r>
            <w:r>
              <w:rPr>
                <w:color w:val="000000"/>
              </w:rPr>
              <w:t> </w:t>
            </w:r>
            <w:r w:rsidRPr="00772FA1">
              <w:rPr>
                <w:color w:val="000000"/>
              </w:rPr>
              <w:t>020</w:t>
            </w:r>
            <w:r>
              <w:rPr>
                <w:color w:val="000000"/>
              </w:rPr>
              <w:t>,00</w:t>
            </w:r>
          </w:p>
        </w:tc>
        <w:tc>
          <w:tcPr>
            <w:tcW w:w="1376" w:type="dxa"/>
          </w:tcPr>
          <w:p w:rsidR="00210B79" w:rsidRPr="00772FA1" w:rsidRDefault="00210B79" w:rsidP="0030029E">
            <w:pPr>
              <w:keepNext/>
              <w:keepLines/>
              <w:suppressAutoHyphens/>
              <w:rPr>
                <w:color w:val="000000"/>
              </w:rPr>
            </w:pPr>
            <w:r>
              <w:rPr>
                <w:color w:val="000000"/>
              </w:rPr>
              <w:t>руб. с НДС</w:t>
            </w:r>
          </w:p>
        </w:tc>
      </w:tr>
      <w:tr w:rsidR="00210B79" w:rsidRPr="00772FA1" w:rsidTr="00210B79">
        <w:trPr>
          <w:trHeight w:val="315"/>
        </w:trPr>
        <w:tc>
          <w:tcPr>
            <w:tcW w:w="7371" w:type="dxa"/>
            <w:shd w:val="clear" w:color="auto" w:fill="auto"/>
            <w:noWrap/>
            <w:vAlign w:val="bottom"/>
            <w:hideMark/>
          </w:tcPr>
          <w:p w:rsidR="00210B79" w:rsidRPr="00772FA1" w:rsidRDefault="00210B79" w:rsidP="0030029E">
            <w:pPr>
              <w:keepNext/>
              <w:keepLines/>
              <w:suppressAutoHyphens/>
              <w:rPr>
                <w:color w:val="000000"/>
              </w:rPr>
            </w:pPr>
            <w:r w:rsidRPr="00DD397E">
              <w:rPr>
                <w:color w:val="000000"/>
              </w:rPr>
              <w:t xml:space="preserve">ООО "Южно-Сибирская </w:t>
            </w:r>
            <w:proofErr w:type="spellStart"/>
            <w:r w:rsidRPr="00DD397E">
              <w:rPr>
                <w:color w:val="000000"/>
              </w:rPr>
              <w:t>теплосетевая</w:t>
            </w:r>
            <w:proofErr w:type="spellEnd"/>
            <w:r w:rsidRPr="00DD397E">
              <w:rPr>
                <w:color w:val="000000"/>
              </w:rPr>
              <w:t xml:space="preserve"> компания"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10B79" w:rsidRPr="00772FA1" w:rsidRDefault="00210B79" w:rsidP="0030029E">
            <w:pPr>
              <w:keepNext/>
              <w:keepLines/>
              <w:suppressAutoHyphens/>
              <w:rPr>
                <w:color w:val="000000"/>
              </w:rPr>
            </w:pPr>
            <w:r w:rsidRPr="00772FA1">
              <w:rPr>
                <w:color w:val="000000"/>
              </w:rPr>
              <w:t>5</w:t>
            </w:r>
            <w:r>
              <w:rPr>
                <w:color w:val="000000"/>
              </w:rPr>
              <w:t> </w:t>
            </w:r>
            <w:r w:rsidRPr="00772FA1">
              <w:rPr>
                <w:color w:val="000000"/>
              </w:rPr>
              <w:t>304</w:t>
            </w:r>
            <w:r>
              <w:rPr>
                <w:color w:val="000000"/>
              </w:rPr>
              <w:t>,00</w:t>
            </w:r>
          </w:p>
        </w:tc>
        <w:tc>
          <w:tcPr>
            <w:tcW w:w="1376" w:type="dxa"/>
          </w:tcPr>
          <w:p w:rsidR="00210B79" w:rsidRPr="00772FA1" w:rsidRDefault="00210B79" w:rsidP="0030029E">
            <w:pPr>
              <w:keepNext/>
              <w:keepLines/>
              <w:suppressAutoHyphens/>
              <w:rPr>
                <w:color w:val="000000"/>
              </w:rPr>
            </w:pPr>
            <w:r>
              <w:rPr>
                <w:color w:val="000000"/>
              </w:rPr>
              <w:t>руб. с НДС</w:t>
            </w:r>
          </w:p>
        </w:tc>
      </w:tr>
    </w:tbl>
    <w:p w:rsidR="009A04BA" w:rsidRPr="009A04BA" w:rsidRDefault="009A04BA" w:rsidP="0030029E">
      <w:pPr>
        <w:keepNext/>
        <w:keepLines/>
        <w:suppressAutoHyphens/>
        <w:jc w:val="both"/>
        <w:rPr>
          <w:rFonts w:eastAsia="Calibri"/>
          <w:lang w:eastAsia="en-US"/>
        </w:rPr>
      </w:pPr>
      <w:r w:rsidRPr="009A04BA">
        <w:rPr>
          <w:rFonts w:eastAsia="Calibri"/>
          <w:lang w:eastAsia="en-US"/>
        </w:rPr>
        <w:t>окончательная стоимость складывается из стоимости отдельных партий Товара на основании выставленных счетов-фактур и товарных накладных формы № ТОРГ-12;</w:t>
      </w:r>
    </w:p>
    <w:p w:rsidR="009A04BA" w:rsidRPr="009A04BA" w:rsidRDefault="009A04BA" w:rsidP="0030029E">
      <w:pPr>
        <w:keepNext/>
        <w:keepLines/>
        <w:suppressAutoHyphens/>
        <w:jc w:val="both"/>
      </w:pPr>
      <w:r w:rsidRPr="009A04BA">
        <w:t>Срок поставки: в соответствии с ТЗ, но не ранее 20-30 дней с даты подписания Спецификации</w:t>
      </w:r>
      <w:r w:rsidR="0030029E">
        <w:t>.</w:t>
      </w:r>
    </w:p>
    <w:p w:rsidR="009A04BA" w:rsidRPr="009A04BA" w:rsidRDefault="009A04BA" w:rsidP="0030029E">
      <w:pPr>
        <w:keepNext/>
        <w:keepLines/>
        <w:suppressAutoHyphens/>
        <w:rPr>
          <w:b/>
        </w:rPr>
      </w:pPr>
    </w:p>
    <w:p w:rsidR="00FF0C9F" w:rsidRDefault="00FF0C9F" w:rsidP="0030029E">
      <w:pPr>
        <w:keepNext/>
        <w:keepLines/>
        <w:suppressAutoHyphens/>
        <w:jc w:val="both"/>
      </w:pPr>
    </w:p>
    <w:p w:rsidR="00A96A2A" w:rsidRDefault="00A96A2A" w:rsidP="0030029E">
      <w:pPr>
        <w:keepNext/>
        <w:keepLines/>
        <w:suppressAutoHyphens/>
        <w:jc w:val="both"/>
      </w:pPr>
    </w:p>
    <w:p w:rsidR="00A96A2A" w:rsidRPr="00473447" w:rsidRDefault="0030029E" w:rsidP="0030029E">
      <w:pPr>
        <w:keepNext/>
        <w:keepLines/>
        <w:suppressAutoHyphens/>
        <w:contextualSpacing/>
        <w:rPr>
          <w:b/>
          <w:color w:val="000000" w:themeColor="text1"/>
        </w:rPr>
      </w:pPr>
      <w:r>
        <w:rPr>
          <w:b/>
          <w:color w:val="000000" w:themeColor="text1"/>
        </w:rPr>
        <w:t>Дата подписания протокола: 22.05.2020г</w:t>
      </w:r>
      <w:r w:rsidR="00A96A2A">
        <w:rPr>
          <w:b/>
          <w:color w:val="000000" w:themeColor="text1"/>
        </w:rPr>
        <w:t>.</w:t>
      </w:r>
      <w:r w:rsidR="00A96A2A" w:rsidRPr="00473447">
        <w:rPr>
          <w:b/>
          <w:color w:val="000000" w:themeColor="text1"/>
        </w:rPr>
        <w:tab/>
      </w:r>
      <w:r w:rsidR="00A96A2A" w:rsidRPr="00473447">
        <w:rPr>
          <w:b/>
          <w:color w:val="000000" w:themeColor="text1"/>
        </w:rPr>
        <w:tab/>
      </w:r>
    </w:p>
    <w:p w:rsidR="00A96A2A" w:rsidRPr="00473447" w:rsidRDefault="00A96A2A" w:rsidP="0030029E">
      <w:pPr>
        <w:keepNext/>
        <w:keepLines/>
        <w:suppressAutoHyphens/>
        <w:contextualSpacing/>
        <w:rPr>
          <w:color w:val="000000" w:themeColor="text1"/>
        </w:rPr>
      </w:pPr>
    </w:p>
    <w:p w:rsidR="00A96A2A" w:rsidRPr="00473447" w:rsidRDefault="00A96A2A" w:rsidP="0030029E">
      <w:pPr>
        <w:keepNext/>
        <w:keepLines/>
        <w:suppressAutoHyphens/>
        <w:contextualSpacing/>
        <w:rPr>
          <w:color w:val="000000" w:themeColor="text1"/>
        </w:rPr>
      </w:pPr>
      <w:r w:rsidRPr="00473447">
        <w:rPr>
          <w:color w:val="000000" w:themeColor="text1"/>
        </w:rPr>
        <w:t>Начальник управления конкурентных процедур</w:t>
      </w:r>
    </w:p>
    <w:p w:rsidR="00A96A2A" w:rsidRPr="00473447" w:rsidRDefault="00A96A2A" w:rsidP="0030029E">
      <w:pPr>
        <w:keepNext/>
        <w:keepLines/>
        <w:suppressAutoHyphens/>
        <w:contextualSpacing/>
        <w:rPr>
          <w:color w:val="000000" w:themeColor="text1"/>
        </w:rPr>
      </w:pPr>
      <w:r w:rsidRPr="00473447">
        <w:rPr>
          <w:color w:val="000000" w:themeColor="text1"/>
        </w:rPr>
        <w:t xml:space="preserve">ООО «Сибирская генерирующая </w:t>
      </w:r>
      <w:proofErr w:type="gramStart"/>
      <w:r w:rsidRPr="00473447">
        <w:rPr>
          <w:color w:val="000000" w:themeColor="text1"/>
        </w:rPr>
        <w:t>компания»</w:t>
      </w:r>
      <w:r w:rsidRPr="00473447">
        <w:rPr>
          <w:color w:val="000000" w:themeColor="text1"/>
        </w:rPr>
        <w:tab/>
      </w:r>
      <w:proofErr w:type="gramEnd"/>
      <w:r w:rsidRPr="00473447">
        <w:rPr>
          <w:color w:val="000000" w:themeColor="text1"/>
        </w:rPr>
        <w:tab/>
        <w:t xml:space="preserve">                                                   М.В. </w:t>
      </w:r>
      <w:proofErr w:type="spellStart"/>
      <w:r w:rsidRPr="00473447">
        <w:rPr>
          <w:color w:val="000000" w:themeColor="text1"/>
        </w:rPr>
        <w:t>Иккес</w:t>
      </w:r>
      <w:proofErr w:type="spellEnd"/>
    </w:p>
    <w:p w:rsidR="00A96A2A" w:rsidRPr="00765ADE" w:rsidRDefault="00A96A2A" w:rsidP="0030029E">
      <w:pPr>
        <w:keepNext/>
        <w:keepLines/>
        <w:suppressAutoHyphens/>
        <w:jc w:val="both"/>
      </w:pPr>
    </w:p>
    <w:sectPr w:rsidR="00A96A2A" w:rsidRPr="00765ADE" w:rsidSect="0030029E">
      <w:headerReference w:type="default" r:id="rId7"/>
      <w:pgSz w:w="11906" w:h="16838"/>
      <w:pgMar w:top="125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BDF" w:rsidRDefault="00BF0BDF" w:rsidP="00BF0BDF">
      <w:r>
        <w:separator/>
      </w:r>
    </w:p>
  </w:endnote>
  <w:endnote w:type="continuationSeparator" w:id="0">
    <w:p w:rsidR="00BF0BDF" w:rsidRDefault="00BF0BDF" w:rsidP="00BF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BDF" w:rsidRDefault="00BF0BDF" w:rsidP="00BF0BDF">
      <w:r>
        <w:separator/>
      </w:r>
    </w:p>
  </w:footnote>
  <w:footnote w:type="continuationSeparator" w:id="0">
    <w:p w:rsidR="00BF0BDF" w:rsidRDefault="00BF0BDF" w:rsidP="00BF0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A" w:rsidRPr="00A96A2A" w:rsidRDefault="00A96A2A" w:rsidP="00A96A2A">
    <w:pPr>
      <w:keepNext/>
      <w:jc w:val="center"/>
      <w:outlineLvl w:val="0"/>
      <w:rPr>
        <w:b/>
        <w:bCs/>
        <w:color w:val="0033CC"/>
        <w:kern w:val="32"/>
        <w:u w:val="single"/>
      </w:rPr>
    </w:pPr>
    <w:r w:rsidRPr="00A96A2A">
      <w:rPr>
        <w:b/>
        <w:bCs/>
        <w:color w:val="0033CC"/>
        <w:kern w:val="32"/>
        <w:u w:val="single"/>
      </w:rPr>
      <w:t>Закупочная комиссия ООО «Сибирская генерирующая компания»</w:t>
    </w:r>
  </w:p>
  <w:p w:rsidR="00A96A2A" w:rsidRPr="00A96A2A" w:rsidRDefault="00A96A2A" w:rsidP="00A96A2A">
    <w:pPr>
      <w:tabs>
        <w:tab w:val="center" w:pos="4677"/>
        <w:tab w:val="right" w:pos="9355"/>
      </w:tabs>
      <w:jc w:val="center"/>
    </w:pPr>
  </w:p>
  <w:p w:rsidR="00A96A2A" w:rsidRDefault="00A96A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54255"/>
    <w:multiLevelType w:val="hybridMultilevel"/>
    <w:tmpl w:val="69322326"/>
    <w:lvl w:ilvl="0" w:tplc="123AB73E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52061"/>
    <w:multiLevelType w:val="hybridMultilevel"/>
    <w:tmpl w:val="5A9EBA90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20A50"/>
    <w:multiLevelType w:val="hybridMultilevel"/>
    <w:tmpl w:val="3B9084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A5FCE"/>
    <w:multiLevelType w:val="multilevel"/>
    <w:tmpl w:val="238ABBC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5ED42377"/>
    <w:multiLevelType w:val="hybridMultilevel"/>
    <w:tmpl w:val="5A9EBA90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BF"/>
    <w:rsid w:val="000035EA"/>
    <w:rsid w:val="00012E53"/>
    <w:rsid w:val="00061033"/>
    <w:rsid w:val="000C29BA"/>
    <w:rsid w:val="000D3811"/>
    <w:rsid w:val="000D5830"/>
    <w:rsid w:val="000E4575"/>
    <w:rsid w:val="000F0ED9"/>
    <w:rsid w:val="00101117"/>
    <w:rsid w:val="00105D7C"/>
    <w:rsid w:val="00112C33"/>
    <w:rsid w:val="00127634"/>
    <w:rsid w:val="00141EF0"/>
    <w:rsid w:val="00146F38"/>
    <w:rsid w:val="00197A69"/>
    <w:rsid w:val="001D364A"/>
    <w:rsid w:val="00202887"/>
    <w:rsid w:val="00204E36"/>
    <w:rsid w:val="00207F1A"/>
    <w:rsid w:val="00210B79"/>
    <w:rsid w:val="0022695C"/>
    <w:rsid w:val="00230AEE"/>
    <w:rsid w:val="002409DF"/>
    <w:rsid w:val="0024563B"/>
    <w:rsid w:val="00247B73"/>
    <w:rsid w:val="00254C62"/>
    <w:rsid w:val="00256840"/>
    <w:rsid w:val="00280CAF"/>
    <w:rsid w:val="002A1793"/>
    <w:rsid w:val="002E2D4A"/>
    <w:rsid w:val="0030029E"/>
    <w:rsid w:val="003404A9"/>
    <w:rsid w:val="00351CDE"/>
    <w:rsid w:val="00381BB7"/>
    <w:rsid w:val="00396642"/>
    <w:rsid w:val="003B6901"/>
    <w:rsid w:val="003C3164"/>
    <w:rsid w:val="003D4668"/>
    <w:rsid w:val="003E3DBF"/>
    <w:rsid w:val="004144F7"/>
    <w:rsid w:val="00415B83"/>
    <w:rsid w:val="00442252"/>
    <w:rsid w:val="00481FC8"/>
    <w:rsid w:val="004977A6"/>
    <w:rsid w:val="004C6775"/>
    <w:rsid w:val="004D72B0"/>
    <w:rsid w:val="00507689"/>
    <w:rsid w:val="00522B67"/>
    <w:rsid w:val="00557882"/>
    <w:rsid w:val="005D5E55"/>
    <w:rsid w:val="005D6E7C"/>
    <w:rsid w:val="005D6F3D"/>
    <w:rsid w:val="005E7053"/>
    <w:rsid w:val="005F779E"/>
    <w:rsid w:val="00625AC0"/>
    <w:rsid w:val="00625D04"/>
    <w:rsid w:val="00675BA8"/>
    <w:rsid w:val="0069241B"/>
    <w:rsid w:val="00696B49"/>
    <w:rsid w:val="006B1C53"/>
    <w:rsid w:val="006B5508"/>
    <w:rsid w:val="006E6167"/>
    <w:rsid w:val="00711A40"/>
    <w:rsid w:val="007607CF"/>
    <w:rsid w:val="0076383F"/>
    <w:rsid w:val="007A1631"/>
    <w:rsid w:val="007C1910"/>
    <w:rsid w:val="007F646B"/>
    <w:rsid w:val="00825BA8"/>
    <w:rsid w:val="0086640C"/>
    <w:rsid w:val="00870CCF"/>
    <w:rsid w:val="00912AE2"/>
    <w:rsid w:val="009322F4"/>
    <w:rsid w:val="00952150"/>
    <w:rsid w:val="00955611"/>
    <w:rsid w:val="00971C93"/>
    <w:rsid w:val="009A04BA"/>
    <w:rsid w:val="009B5285"/>
    <w:rsid w:val="009E419F"/>
    <w:rsid w:val="00A171D7"/>
    <w:rsid w:val="00A2224F"/>
    <w:rsid w:val="00A44CCA"/>
    <w:rsid w:val="00A733CF"/>
    <w:rsid w:val="00A96A2A"/>
    <w:rsid w:val="00AA3E1A"/>
    <w:rsid w:val="00AB2978"/>
    <w:rsid w:val="00AF3028"/>
    <w:rsid w:val="00B1261F"/>
    <w:rsid w:val="00B1684C"/>
    <w:rsid w:val="00B83C6B"/>
    <w:rsid w:val="00B8650B"/>
    <w:rsid w:val="00BA75AB"/>
    <w:rsid w:val="00BC0167"/>
    <w:rsid w:val="00BC6319"/>
    <w:rsid w:val="00BD0FE8"/>
    <w:rsid w:val="00BF0BDF"/>
    <w:rsid w:val="00C12A1C"/>
    <w:rsid w:val="00C177D7"/>
    <w:rsid w:val="00C44327"/>
    <w:rsid w:val="00C458C8"/>
    <w:rsid w:val="00C72A30"/>
    <w:rsid w:val="00C9220C"/>
    <w:rsid w:val="00D36BB1"/>
    <w:rsid w:val="00D5425D"/>
    <w:rsid w:val="00D9781E"/>
    <w:rsid w:val="00DA675B"/>
    <w:rsid w:val="00E01B6A"/>
    <w:rsid w:val="00E2595C"/>
    <w:rsid w:val="00E5581E"/>
    <w:rsid w:val="00E93BA2"/>
    <w:rsid w:val="00EF7062"/>
    <w:rsid w:val="00F0595D"/>
    <w:rsid w:val="00F06826"/>
    <w:rsid w:val="00F1104E"/>
    <w:rsid w:val="00F202E9"/>
    <w:rsid w:val="00F423CE"/>
    <w:rsid w:val="00F81BFB"/>
    <w:rsid w:val="00FC669D"/>
    <w:rsid w:val="00FF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CF6CA9B-3687-4636-A40D-35F0EF88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4CCA"/>
    <w:pPr>
      <w:ind w:left="720"/>
      <w:contextualSpacing/>
    </w:pPr>
  </w:style>
  <w:style w:type="paragraph" w:styleId="a5">
    <w:name w:val="List Number"/>
    <w:basedOn w:val="a"/>
    <w:rsid w:val="00A44CCA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6">
    <w:name w:val="header"/>
    <w:basedOn w:val="a"/>
    <w:link w:val="a7"/>
    <w:uiPriority w:val="99"/>
    <w:unhideWhenUsed/>
    <w:rsid w:val="00BF0B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0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F0B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0B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A96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Почекутов Андрей Александрович</dc:creator>
  <cp:lastModifiedBy>Карпович Валентина Сергеевна</cp:lastModifiedBy>
  <cp:revision>54</cp:revision>
  <dcterms:created xsi:type="dcterms:W3CDTF">2019-09-23T13:27:00Z</dcterms:created>
  <dcterms:modified xsi:type="dcterms:W3CDTF">2020-05-22T10:59:00Z</dcterms:modified>
</cp:coreProperties>
</file>