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8C" w:rsidRPr="000114D9" w:rsidRDefault="0004528C" w:rsidP="0004528C">
      <w:pPr>
        <w:jc w:val="center"/>
        <w:rPr>
          <w:b/>
          <w:sz w:val="22"/>
        </w:rPr>
      </w:pPr>
      <w:r w:rsidRPr="000114D9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«Кемеровская генерация» и их соответствии установленным требованиям </w:t>
      </w:r>
      <w:r w:rsidRPr="000114D9">
        <w:rPr>
          <w:b/>
          <w:bCs/>
          <w:sz w:val="22"/>
        </w:rPr>
        <w:t>за 20</w:t>
      </w:r>
      <w:r w:rsidR="005C317E">
        <w:rPr>
          <w:b/>
          <w:bCs/>
          <w:sz w:val="22"/>
        </w:rPr>
        <w:t>20</w:t>
      </w:r>
      <w:r w:rsidRPr="000114D9">
        <w:rPr>
          <w:b/>
          <w:bCs/>
          <w:sz w:val="22"/>
        </w:rPr>
        <w:t xml:space="preserve"> год</w:t>
      </w:r>
      <w:r w:rsidRPr="000114D9">
        <w:rPr>
          <w:b/>
          <w:sz w:val="22"/>
        </w:rPr>
        <w:t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880E23"/>
    <w:tbl>
      <w:tblPr>
        <w:tblW w:w="95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919"/>
        <w:gridCol w:w="1070"/>
        <w:gridCol w:w="64"/>
        <w:gridCol w:w="1418"/>
        <w:gridCol w:w="1482"/>
      </w:tblGrid>
      <w:tr w:rsidR="0004528C" w:rsidRPr="00295A25" w:rsidTr="00C05931">
        <w:tc>
          <w:tcPr>
            <w:tcW w:w="6663" w:type="dxa"/>
            <w:gridSpan w:val="4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  <w:tc>
          <w:tcPr>
            <w:tcW w:w="1418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528C" w:rsidRPr="00295A25" w:rsidTr="00C05931">
        <w:tc>
          <w:tcPr>
            <w:tcW w:w="610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4919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2" w:type="dxa"/>
            <w:gridSpan w:val="2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Кемеровская ГРЭС</w:t>
            </w:r>
            <w:r w:rsidR="005D51B7" w:rsidRPr="00295A25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1482" w:type="dxa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65EFB">
              <w:rPr>
                <w:rFonts w:eastAsia="Times New Roman"/>
                <w:szCs w:val="24"/>
                <w:lang w:eastAsia="ru-RU"/>
              </w:rPr>
              <w:t>Кемеровская ТЭЦ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 на км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2.1.1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2.1.2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2.2.1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2.2.2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ч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х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4528C" w:rsidRPr="00295A25" w:rsidTr="00C05931">
        <w:tc>
          <w:tcPr>
            <w:tcW w:w="61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4919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04528C" w:rsidRPr="00295A25" w:rsidRDefault="0004528C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04528C" w:rsidRPr="00295A25" w:rsidRDefault="0004528C" w:rsidP="0004528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5C317E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300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5C317E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24</w:t>
            </w:r>
            <w:r w:rsidR="005C317E">
              <w:rPr>
                <w:szCs w:val="24"/>
              </w:rPr>
              <w:t>0</w:t>
            </w:r>
          </w:p>
        </w:tc>
        <w:tc>
          <w:tcPr>
            <w:tcW w:w="1482" w:type="dxa"/>
          </w:tcPr>
          <w:p w:rsidR="00295A25" w:rsidRPr="00295A25" w:rsidRDefault="00880E23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5C317E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24</w:t>
            </w:r>
            <w:r w:rsidR="005C317E">
              <w:rPr>
                <w:szCs w:val="24"/>
              </w:rPr>
              <w:t>0</w:t>
            </w:r>
          </w:p>
        </w:tc>
        <w:tc>
          <w:tcPr>
            <w:tcW w:w="1482" w:type="dxa"/>
          </w:tcPr>
          <w:p w:rsidR="00295A25" w:rsidRPr="00295A25" w:rsidRDefault="00880E23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</w:tr>
      <w:tr w:rsidR="00295A25" w:rsidRPr="00295A25" w:rsidTr="00EE3AA4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4.3.2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</w:tr>
      <w:tr w:rsidR="00295A25" w:rsidRPr="00295A25" w:rsidTr="00783F17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общие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5C317E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82" w:type="dxa"/>
          </w:tcPr>
          <w:p w:rsidR="00295A25" w:rsidRPr="00295A25" w:rsidRDefault="00880E23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5A25" w:rsidRPr="00295A25" w:rsidTr="00291708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4.5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термотолерантные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5C317E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5C317E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773CD2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5.3.2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5.4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общие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5C317E" w:rsidP="00295A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5.5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термотолерантные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колиформные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5C317E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4</w:t>
            </w:r>
            <w:r w:rsidR="005C317E">
              <w:rPr>
                <w:szCs w:val="24"/>
              </w:rPr>
              <w:t>7</w:t>
            </w:r>
          </w:p>
        </w:tc>
        <w:tc>
          <w:tcPr>
            <w:tcW w:w="1482" w:type="dxa"/>
            <w:vAlign w:val="center"/>
          </w:tcPr>
          <w:p w:rsidR="00295A25" w:rsidRPr="00295A25" w:rsidRDefault="00880E23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95A25">
              <w:rPr>
                <w:rFonts w:eastAsia="Times New Roman"/>
                <w:szCs w:val="24"/>
                <w:lang w:eastAsia="ru-RU"/>
              </w:rPr>
              <w:t>дн</w:t>
            </w:r>
            <w:proofErr w:type="spellEnd"/>
            <w:r w:rsidRPr="00295A2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jc w:val="center"/>
              <w:rPr>
                <w:szCs w:val="24"/>
              </w:rPr>
            </w:pPr>
            <w:r w:rsidRPr="00295A25">
              <w:rPr>
                <w:szCs w:val="24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95A25" w:rsidRPr="00295A25" w:rsidTr="00C05931">
        <w:tc>
          <w:tcPr>
            <w:tcW w:w="61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8.1</w:t>
            </w:r>
          </w:p>
        </w:tc>
        <w:tc>
          <w:tcPr>
            <w:tcW w:w="4919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ind w:left="567" w:right="80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95A25" w:rsidRPr="00295A25" w:rsidRDefault="00295A25" w:rsidP="00295A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95A2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4528C" w:rsidRDefault="0004528C"/>
    <w:p w:rsidR="005C317E" w:rsidRPr="005C317E" w:rsidRDefault="005C317E">
      <w:r w:rsidRPr="005C317E">
        <w:rPr>
          <w:sz w:val="22"/>
        </w:rPr>
        <w:t>*</w:t>
      </w:r>
      <w:r>
        <w:rPr>
          <w:sz w:val="22"/>
        </w:rPr>
        <w:t>О</w:t>
      </w:r>
      <w:r w:rsidRPr="005C317E">
        <w:rPr>
          <w:sz w:val="22"/>
        </w:rPr>
        <w:t xml:space="preserve">сновные потребительские характеристики для потребителей технической воды: АО «УО </w:t>
      </w:r>
      <w:proofErr w:type="spellStart"/>
      <w:r w:rsidRPr="005C317E">
        <w:rPr>
          <w:sz w:val="22"/>
        </w:rPr>
        <w:t>Проминвест</w:t>
      </w:r>
      <w:proofErr w:type="spellEnd"/>
      <w:r w:rsidRPr="005C317E">
        <w:rPr>
          <w:sz w:val="22"/>
        </w:rPr>
        <w:t>», ООО «Химпром», АО «</w:t>
      </w:r>
      <w:proofErr w:type="spellStart"/>
      <w:r w:rsidRPr="005C317E">
        <w:rPr>
          <w:sz w:val="22"/>
        </w:rPr>
        <w:t>СибИАЦ</w:t>
      </w:r>
      <w:proofErr w:type="spellEnd"/>
      <w:r w:rsidRPr="005C317E">
        <w:rPr>
          <w:sz w:val="22"/>
        </w:rPr>
        <w:t>», МП "</w:t>
      </w:r>
      <w:proofErr w:type="spellStart"/>
      <w:r w:rsidRPr="005C317E">
        <w:rPr>
          <w:sz w:val="22"/>
        </w:rPr>
        <w:t>Зеленстрой</w:t>
      </w:r>
      <w:proofErr w:type="spellEnd"/>
      <w:r w:rsidRPr="005C317E">
        <w:rPr>
          <w:sz w:val="22"/>
        </w:rPr>
        <w:t>", АО «ДЭУ», ООО ПО «</w:t>
      </w:r>
      <w:proofErr w:type="spellStart"/>
      <w:r w:rsidRPr="005C317E">
        <w:rPr>
          <w:sz w:val="22"/>
        </w:rPr>
        <w:t>Токем</w:t>
      </w:r>
      <w:proofErr w:type="spellEnd"/>
      <w:r w:rsidRPr="005C317E">
        <w:rPr>
          <w:sz w:val="22"/>
        </w:rPr>
        <w:t>», КАО "Кокс"</w:t>
      </w:r>
    </w:p>
    <w:sectPr w:rsidR="005C317E" w:rsidRPr="005C317E" w:rsidSect="00C059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8DE"/>
    <w:multiLevelType w:val="multilevel"/>
    <w:tmpl w:val="6A445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80240D8"/>
    <w:multiLevelType w:val="hybridMultilevel"/>
    <w:tmpl w:val="AA62EF90"/>
    <w:lvl w:ilvl="0" w:tplc="6C9ACF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B"/>
    <w:rsid w:val="0004528C"/>
    <w:rsid w:val="00086D60"/>
    <w:rsid w:val="001E21C8"/>
    <w:rsid w:val="00265EFB"/>
    <w:rsid w:val="002704C6"/>
    <w:rsid w:val="00295A25"/>
    <w:rsid w:val="002F19EB"/>
    <w:rsid w:val="0047305E"/>
    <w:rsid w:val="005C317E"/>
    <w:rsid w:val="005D51B7"/>
    <w:rsid w:val="007B3FAC"/>
    <w:rsid w:val="00880E23"/>
    <w:rsid w:val="00896116"/>
    <w:rsid w:val="00C05931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5489-5DF1-48E5-B5A1-2B8865C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dcterms:created xsi:type="dcterms:W3CDTF">2019-04-26T04:54:00Z</dcterms:created>
  <dcterms:modified xsi:type="dcterms:W3CDTF">2021-04-01T09:48:00Z</dcterms:modified>
</cp:coreProperties>
</file>