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Протокол</w:t>
      </w:r>
    </w:p>
    <w:p>
      <w:pPr>
        <w:jc w:val="center"/>
      </w:pPr>
      <w:r>
        <w:rPr>
          <w:b w:val="1"/>
          <w:bCs w:val="1"/>
        </w:rPr>
        <w:t xml:space="preserve">Подачи дополнительных ценовых предложений в процедуре</w:t>
      </w:r>
    </w:p>
    <w:p>
      <w:pPr>
        <w:jc w:val="center"/>
      </w:pPr>
      <w:r>
        <w:rPr>
          <w:b w:val="1"/>
          <w:bCs w:val="1"/>
        </w:rPr>
        <w:t xml:space="preserve">32211498268</w:t>
      </w:r>
    </w:p>
    <w:tbl>
      <w:tblGrid>
        <w:gridCol w:w="10000" w:type="dxa"/>
      </w:tblGrid>
      <w:tr>
        <w:trPr/>
        <w:tc>
          <w:tcPr>
            <w:tcW w:w="10000" w:type="dxa"/>
          </w:tcPr>
          <w:p>
            <w:pPr>
              <w:jc w:val="right"/>
            </w:pPr>
            <w:r>
              <w:rPr/>
              <w:t xml:space="preserve">«28» июля 2022г.</w:t>
            </w:r>
          </w:p>
        </w:tc>
      </w:tr>
    </w:tbl>
    <w:p>
      <w:pPr/>
      <w:br/>
      <w:r>
        <w:rPr>
          <w:b w:val="0"/>
          <w:bCs w:val="0"/>
        </w:rPr>
        <w:t xml:space="preserve">Организатором является: </w:t>
      </w:r>
      <w:r>
        <w:rPr>
          <w:b w:val="0"/>
          <w:bCs w:val="0"/>
        </w:rPr>
        <w:t xml:space="preserve">АКЦИОНЕРНОЕ ОБЩЕСТВО "ЕНИСЕЙСКАЯ ТЕРРИТОРИАЛЬНАЯ ГЕНЕРИРУЮЩАЯ КОМПАНИЯ (ТГК-13)"</w:t>
      </w:r>
      <w:br/>
      <w:r>
        <w:rPr>
          <w:b w:val="0"/>
          <w:bCs w:val="0"/>
        </w:rPr>
        <w:t xml:space="preserve">Заказчиком является: </w:t>
      </w:r>
      <w:r>
        <w:rPr>
          <w:b w:val="0"/>
          <w:bCs w:val="0"/>
        </w:rPr>
        <w:t xml:space="preserve">АКЦИОНЕРНОЕ ОБЩЕСТВО "ЕНИСЕЙСКАЯ ТЕРРИТОРИАЛЬНАЯ ГЕНЕРИРУЮЩАЯ КОМПАНИЯ (ТГК-13)"</w:t>
      </w:r>
    </w:p>
    <w:p/>
    <w:p>
      <w:pPr/>
      <w:r>
        <w:rPr>
          <w:b w:val="0"/>
          <w:bCs w:val="0"/>
        </w:rPr>
        <w:t xml:space="preserve">Способ закупки: </w:t>
      </w:r>
    </w:p>
    <w:p>
      <w:pPr/>
      <w:r>
        <w:rPr>
          <w:b w:val="0"/>
          <w:bCs w:val="0"/>
        </w:rPr>
        <w:t xml:space="preserve">Конкурс в электронной форме, участниками которого могут быть только субъекты малого и среднего предпринимательства</w:t>
      </w:r>
    </w:p>
    <w:p/>
    <w:p>
      <w:pPr/>
      <w:r>
        <w:rPr/>
        <w:t xml:space="preserve"/>
      </w:r>
    </w:p>
    <w:p>
      <w:pPr>
        <w:pStyle w:val="P-Style"/>
        <w:numPr>
          <w:ilvl w:val="0"/>
          <w:numId w:val="5"/>
        </w:numPr>
      </w:pPr>
      <w:r>
        <w:rPr>
          <w:b w:val="1"/>
          <w:bCs w:val="1"/>
        </w:rPr>
        <w:t xml:space="preserve">Наименование процедуры, предмета договора и лота:</w:t>
      </w:r>
      <w:br/>
      <w:r>
        <w:rPr>
          <w:b w:val="0"/>
          <w:bCs w:val="0"/>
        </w:rPr>
        <w:t xml:space="preserve">на право заключения договора на выполнение проектно-изыскательских работ, поставку оборудования и материалов, выполнение монтажных и пусконаладочных работ по объекту: «Система громкоговорящей связи филиала «Канская ТЭЦ» АО «Енисейская ТГК (ТГК-13)» нужд филиала «Канская ТЭЦ» АО «Енисейская ТГК (ТГК-13)» (Закупка №4863-2022-ИП-КрФ), Выполнение проектно-изыскательских работ, поставка оборудования и материалов, выполнение монтажных и пусконаладочных работ по объекту: «Система громкоговорящей связи филиала «Канская ТЭЦ» АО «Енисейская ТГК (ТГК-13)»</w:t>
      </w:r>
    </w:p>
    <w:p>
      <w:pPr>
        <w:pStyle w:val="P-Style"/>
        <w:numPr>
          <w:ilvl w:val="0"/>
          <w:numId w:val="5"/>
        </w:numPr>
      </w:pPr>
      <w:r>
        <w:rPr>
          <w:b w:val="1"/>
          <w:bCs w:val="1"/>
        </w:rPr>
        <w:t xml:space="preserve">Начальная (максимальная) цена договора, лота:</w:t>
      </w:r>
      <w:br/>
      <w:r>
        <w:rPr>
          <w:b w:val="0"/>
          <w:bCs w:val="0"/>
        </w:rPr>
        <w:t xml:space="preserve">23 593 427.40 руб. (с учетом НДС)</w:t>
      </w:r>
      <w:br/>
      <w:r>
        <w:rPr>
          <w:b w:val="0"/>
          <w:bCs w:val="0"/>
        </w:rPr>
        <w:t xml:space="preserve"/>
      </w:r>
    </w:p>
    <w:p>
      <w:pPr>
        <w:pStyle w:val="P-Style"/>
        <w:numPr>
          <w:ilvl w:val="0"/>
          <w:numId w:val="5"/>
        </w:numPr>
      </w:pPr>
      <w:r>
        <w:rPr>
          <w:b w:val="1"/>
          <w:bCs w:val="1"/>
        </w:rPr>
        <w:t xml:space="preserve">Информация о дате и времени подачи дополнительных ценовых предложений:</w:t>
      </w:r>
      <w:br/>
      <w:r>
        <w:rPr>
          <w:b w:val="0"/>
          <w:bCs w:val="0"/>
        </w:rPr>
        <w:t xml:space="preserve">Дата и время начала срока подачи дополнительных ЦП: 28.07.2022 09:00:00</w:t>
      </w:r>
      <w:br/>
      <w:r>
        <w:rPr>
          <w:b w:val="0"/>
          <w:bCs w:val="0"/>
        </w:rPr>
        <w:t xml:space="preserve">Дата и время окончания срока подачи дополнительных ЦП: 28.07.2022 12:00:00</w:t>
      </w:r>
    </w:p>
    <w:p>
      <w:pPr>
        <w:pStyle w:val="P-Style"/>
        <w:numPr>
          <w:ilvl w:val="0"/>
          <w:numId w:val="5"/>
        </w:numPr>
      </w:pPr>
      <w:r>
        <w:rPr>
          <w:b w:val="0"/>
          <w:bCs w:val="0"/>
        </w:rPr>
        <w:t xml:space="preserve">Извещение о проведении настоящей процедуры и документация были размещены «24» июня 2022г. на сайте АО «Единая электронная торговая площадка» (АО «ЕЭТП»), по адресу в сети «Интернет»: https://msp.roseltorg.ru</w:t>
      </w:r>
    </w:p>
    <w:p>
      <w:pPr>
        <w:pStyle w:val="P-Style"/>
        <w:numPr>
          <w:ilvl w:val="0"/>
          <w:numId w:val="5"/>
        </w:numPr>
      </w:pPr>
      <w:r>
        <w:rPr>
          <w:b w:val="0"/>
          <w:bCs w:val="0"/>
        </w:rPr>
        <w:t xml:space="preserve">Срок исполнения договора:</w:t>
      </w:r>
      <w:br/>
      <w:r>
        <w:rPr>
          <w:b w:val="0"/>
          <w:bCs w:val="0"/>
        </w:rPr>
        <w:t xml:space="preserve">-</w:t>
      </w:r>
    </w:p>
    <w:p>
      <w:pPr>
        <w:pStyle w:val="P-Style"/>
        <w:numPr>
          <w:ilvl w:val="0"/>
          <w:numId w:val="5"/>
        </w:numPr>
      </w:pPr>
      <w:r>
        <w:rPr>
          <w:b w:val="1"/>
          <w:bCs w:val="1"/>
        </w:rPr>
        <w:t xml:space="preserve">Сведения об объеме закупаемых товаров, работ, услуг:</w:t>
      </w:r>
    </w:p>
    <w:tbl>
      <w:tblGrid>
        <w:gridCol w:w="2000" w:type="dxa"/>
        <w:gridCol w:w="1800" w:type="dxa"/>
        <w:gridCol w:w="1700" w:type="dxa"/>
        <w:gridCol w:w="1500" w:type="dxa"/>
        <w:gridCol w:w="1700" w:type="dxa"/>
        <w:gridCol w:w="1700" w:type="dxa"/>
      </w:tblGrid>
      <w:tblPr>
        <w:tblStyle w:val="style53060"/>
      </w:tblPr>
      <w:tr>
        <w:trPr>
          <w:cantSplit w:val="1"/>
        </w:trPr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Наименование ТРУ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Количество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Единица измерения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Цена ТРУ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Код ОКПД2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Код ОКВЭД2</w:t>
            </w:r>
          </w:p>
        </w:tc>
      </w:tr>
      <w:tr>
        <w:trPr>
          <w:cantSplit w:val="1"/>
        </w:trPr>
        <w:tc>
          <w:tcPr>
            <w:tcW w:w="2000" w:type="dxa"/>
          </w:tcPr>
          <w:p>
            <w:pPr>
              <w:jc w:val="center"/>
            </w:pPr>
            <w:r>
              <w:rPr/>
              <w:t xml:space="preserve">Выполнение проектно-изыскательских работ, поставка оборудования и материалов, выполнение монтажных и пусконаладочных работ по объекту: «Система громкоговорящей связи филиала «Канская ТЭЦ» АО «Енисейская ТГК (ТГК-13)»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Условная единица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43.29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43.29</w:t>
            </w:r>
          </w:p>
        </w:tc>
      </w:tr>
    </w:tbl>
    <w:p>
      <w:pPr>
        <w:pStyle w:val="P-Style"/>
        <w:numPr>
          <w:ilvl w:val="0"/>
          <w:numId w:val="5"/>
        </w:numPr>
      </w:pPr>
      <w:r>
        <w:rPr>
          <w:b w:val="0"/>
          <w:bCs w:val="0"/>
        </w:rPr>
        <w:t xml:space="preserve">Участниками были поданы дополнительные ценовые предложения с учетом базиса сравнения, указанного в Документации о закупке и по их итогам получены следующие результаты:</w:t>
      </w:r>
    </w:p>
    <w:p/>
    <w:tbl>
      <w:tblGrid>
        <w:gridCol w:w="2000" w:type="dxa"/>
        <w:gridCol w:w="2100" w:type="dxa"/>
        <w:gridCol w:w="2100" w:type="dxa"/>
        <w:gridCol w:w="2000" w:type="dxa"/>
        <w:gridCol w:w="2100" w:type="dxa"/>
      </w:tblGrid>
      <w:tblPr>
        <w:tblStyle w:val="style27287"/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№ заявки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с НДС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без НДС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Ставка НДС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Дата и время подачи дополнительных ценовых предложений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869767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/>
              <w:t xml:space="preserve">22 450 000.80 руб.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/>
              <w:t xml:space="preserve">18 708 334.00 руб.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/>
              <w:t xml:space="preserve">28.07.2022 11:57:07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870703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/>
              <w:t xml:space="preserve">23 593 427.40 руб.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/>
              <w:t xml:space="preserve">19 661 189.50 руб.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/>
              <w:t xml:space="preserve">28.07.2022 10:12:23</w:t>
            </w:r>
          </w:p>
        </w:tc>
      </w:tr>
    </w:tbl>
    <w:p>
      <w:pPr>
        <w:pStyle w:val="P-Style"/>
        <w:numPr>
          <w:ilvl w:val="0"/>
          <w:numId w:val="5"/>
        </w:numPr>
      </w:pPr>
      <w:r>
        <w:rPr>
          <w:b w:val="0"/>
          <w:bCs w:val="0"/>
        </w:rPr>
        <w:t xml:space="preserve">Протокол подачи дополнительных ценовых предложений будет размещен на сайте АО «Единая электронная торговая площадка» (АО «ЕЭТП») по адресу в сети «Интернет»: https://msp.roseltorg.ru.</w:t>
      </w:r>
    </w:p>
    <w:sectPr>
      <w:pgSz w:orient="portrait" w:w="11905.511811023622" w:h="16837.79527559055"/>
      <w:pgMar w:top="1440" w:right="566.9291338582676" w:bottom="1440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nsid w:val="A7B420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1809AB1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" w:hAnsi="" w:cs="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>
        <w:rFonts w:ascii="" w:hAnsi="" w:cs="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</w:tabs>
        <w:ind w:left="1224" w:hanging="504"/>
      </w:pPr>
      <w:rPr>
        <w:rFonts w:ascii="" w:hAnsi="" w:cs="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>
        <w:rFonts w:ascii="" w:hAnsi="" w:cs="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>
        <w:rFonts w:ascii="" w:hAnsi="" w:cs="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>
        <w:rFonts w:ascii="" w:hAnsi="" w:cs="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" w:hAnsi="" w:cs="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" w:hAnsi="" w:cs="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" w:hAnsi="" w:cs=""/>
      </w:rPr>
    </w:lvl>
  </w:abstractNum>
  <w:num w:numId="4">
    <w:abstractNumId w:val="4"/>
  </w: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style27817">
    <w:name w:val="style27817"/>
    <w:uiPriority w:val="99"/>
    <w:tblPr>
      <w:tblW w:w="0" w:type="auto"/>
      <w:tblLayout w:type="autofit"/>
      <w:bidiVisual w:val="0"/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  <w:style w:type="character">
    <w:name w:val="myOwnStyle"/>
    <w:rPr>
      <w:b w:val="1"/>
      <w:bCs w:val="1"/>
    </w:rPr>
  </w:style>
  <w:style w:type="paragraph" w:customStyle="1" w:styleId="P-Style">
    <w:name w:val="P-Style"/>
    <w:basedOn w:val="Normal"/>
    <w:pPr>
      <w:keepLines w:val="1"/>
      <w:spacing w:after="96"/>
    </w:pPr>
  </w:style>
  <w:style w:type="table" w:customStyle="1" w:styleId="style53060">
    <w:name w:val="style53060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27287">
    <w:name w:val="style27287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2022-07-28T12:00:03+03:00</dcterms:created>
  <dcterms:modified xsi:type="dcterms:W3CDTF">2022-07-28T12:00:03+03:00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