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A8" w:rsidRPr="00DD45B7" w:rsidRDefault="00790CA8" w:rsidP="00790CA8">
      <w:pPr>
        <w:jc w:val="center"/>
        <w:rPr>
          <w:b/>
          <w:szCs w:val="24"/>
        </w:rPr>
      </w:pPr>
      <w:r w:rsidRPr="00DD45B7">
        <w:rPr>
          <w:b/>
          <w:szCs w:val="24"/>
        </w:rPr>
        <w:t xml:space="preserve">Информация об основных показателях финансово-хозяйственной деятельности АО «Кемеровская генерация», включая структуру основных производственных затрат (в части регулируемой деятельности) </w:t>
      </w:r>
      <w:r w:rsidRPr="00DD45B7">
        <w:rPr>
          <w:b/>
          <w:bCs/>
          <w:szCs w:val="24"/>
        </w:rPr>
        <w:t>за 20</w:t>
      </w:r>
      <w:r w:rsidR="009B01C8">
        <w:rPr>
          <w:b/>
          <w:bCs/>
          <w:szCs w:val="24"/>
        </w:rPr>
        <w:t>20</w:t>
      </w:r>
      <w:r w:rsidRPr="00DD45B7">
        <w:rPr>
          <w:b/>
          <w:bCs/>
          <w:szCs w:val="24"/>
        </w:rPr>
        <w:t xml:space="preserve"> год</w:t>
      </w:r>
      <w:r w:rsidRPr="00DD45B7">
        <w:rPr>
          <w:b/>
          <w:szCs w:val="24"/>
        </w:rPr>
        <w:t>, раскрываемая в соответствии с пунктом 18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211098" w:rsidRPr="00DD45B7" w:rsidRDefault="009229C5">
      <w:pPr>
        <w:rPr>
          <w:szCs w:val="24"/>
        </w:rPr>
      </w:pPr>
    </w:p>
    <w:tbl>
      <w:tblPr>
        <w:tblW w:w="116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866"/>
        <w:gridCol w:w="1843"/>
        <w:gridCol w:w="2126"/>
        <w:gridCol w:w="2127"/>
      </w:tblGrid>
      <w:tr w:rsidR="00DD45B7" w:rsidRPr="00DB065E" w:rsidTr="009229C5">
        <w:tc>
          <w:tcPr>
            <w:tcW w:w="7446" w:type="dxa"/>
            <w:gridSpan w:val="3"/>
          </w:tcPr>
          <w:p w:rsidR="00DD45B7" w:rsidRPr="00DB065E" w:rsidRDefault="00DD45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  <w:tc>
          <w:tcPr>
            <w:tcW w:w="4253" w:type="dxa"/>
            <w:gridSpan w:val="2"/>
          </w:tcPr>
          <w:p w:rsidR="00DD45B7" w:rsidRPr="00DB065E" w:rsidRDefault="00DD45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Холодное водоснабжение</w:t>
            </w:r>
          </w:p>
        </w:tc>
      </w:tr>
      <w:tr w:rsidR="00790CA8" w:rsidRPr="00DB065E" w:rsidTr="009229C5">
        <w:tc>
          <w:tcPr>
            <w:tcW w:w="737" w:type="dxa"/>
          </w:tcPr>
          <w:p w:rsidR="00790CA8" w:rsidRPr="00DB065E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4866" w:type="dxa"/>
          </w:tcPr>
          <w:p w:rsidR="00790CA8" w:rsidRPr="00DB065E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1843" w:type="dxa"/>
          </w:tcPr>
          <w:p w:rsidR="00790CA8" w:rsidRPr="00DB065E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2126" w:type="dxa"/>
          </w:tcPr>
          <w:p w:rsidR="00790CA8" w:rsidRPr="00DB065E" w:rsidRDefault="00790CA8" w:rsidP="009B01C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Кемеровская ГРЭС</w:t>
            </w:r>
          </w:p>
        </w:tc>
        <w:tc>
          <w:tcPr>
            <w:tcW w:w="2127" w:type="dxa"/>
          </w:tcPr>
          <w:p w:rsidR="00790CA8" w:rsidRPr="00DB065E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Кемеровская ТЭЦ</w:t>
            </w:r>
          </w:p>
        </w:tc>
      </w:tr>
      <w:tr w:rsidR="00790CA8" w:rsidRPr="00DB065E" w:rsidTr="009229C5">
        <w:tc>
          <w:tcPr>
            <w:tcW w:w="737" w:type="dxa"/>
            <w:vAlign w:val="center"/>
          </w:tcPr>
          <w:p w:rsidR="00790CA8" w:rsidRPr="00DB065E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866" w:type="dxa"/>
            <w:vAlign w:val="center"/>
          </w:tcPr>
          <w:p w:rsidR="00790CA8" w:rsidRPr="00DB065E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B704E7">
              <w:rPr>
                <w:rFonts w:eastAsia="Times New Roman"/>
                <w:sz w:val="22"/>
                <w:lang w:eastAsia="ru-RU"/>
              </w:rPr>
              <w:t>Дата сдачи годового бухгалтерского баланса</w:t>
            </w:r>
            <w:r w:rsidRPr="00DB065E">
              <w:rPr>
                <w:rFonts w:eastAsia="Times New Roman"/>
                <w:sz w:val="22"/>
                <w:lang w:eastAsia="ru-RU"/>
              </w:rPr>
              <w:t xml:space="preserve"> в налоговые органы</w:t>
            </w:r>
          </w:p>
        </w:tc>
        <w:tc>
          <w:tcPr>
            <w:tcW w:w="1843" w:type="dxa"/>
            <w:vAlign w:val="center"/>
          </w:tcPr>
          <w:p w:rsidR="00790CA8" w:rsidRPr="00DB065E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4253" w:type="dxa"/>
            <w:gridSpan w:val="2"/>
          </w:tcPr>
          <w:p w:rsidR="00790CA8" w:rsidRPr="00DB065E" w:rsidRDefault="009B01C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12.03.2021</w:t>
            </w: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065E">
              <w:rPr>
                <w:sz w:val="22"/>
              </w:rPr>
              <w:t>3 079</w:t>
            </w:r>
          </w:p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61</w:t>
            </w: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065E">
              <w:rPr>
                <w:sz w:val="22"/>
              </w:rPr>
              <w:t>3 020</w:t>
            </w: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60</w:t>
            </w: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3.2.1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 xml:space="preserve">средневзвешенная стоимость 1 </w:t>
            </w:r>
            <w:proofErr w:type="spellStart"/>
            <w:r w:rsidRPr="00DB065E">
              <w:rPr>
                <w:rFonts w:eastAsia="Times New Roman"/>
                <w:sz w:val="22"/>
                <w:lang w:eastAsia="ru-RU"/>
              </w:rPr>
              <w:t>кВт.ч</w:t>
            </w:r>
            <w:proofErr w:type="spellEnd"/>
            <w:r w:rsidRPr="00DB065E">
              <w:rPr>
                <w:rFonts w:eastAsia="Times New Roman"/>
                <w:sz w:val="22"/>
                <w:lang w:eastAsia="ru-RU"/>
              </w:rPr>
              <w:t xml:space="preserve"> (с учетом мощности)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3.2.2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 xml:space="preserve">тыс. </w:t>
            </w:r>
            <w:proofErr w:type="spellStart"/>
            <w:r w:rsidRPr="00DB065E">
              <w:rPr>
                <w:rFonts w:eastAsia="Times New Roman"/>
                <w:sz w:val="22"/>
                <w:lang w:eastAsia="ru-RU"/>
              </w:rPr>
              <w:t>кВт·ч</w:t>
            </w:r>
            <w:proofErr w:type="spellEnd"/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3.3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3.4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065E">
              <w:rPr>
                <w:sz w:val="22"/>
              </w:rPr>
              <w:t>757</w:t>
            </w: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3.4.1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065E">
              <w:rPr>
                <w:sz w:val="22"/>
              </w:rPr>
              <w:t>581</w:t>
            </w: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5</w:t>
            </w: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3.4.2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065E">
              <w:rPr>
                <w:sz w:val="22"/>
              </w:rPr>
              <w:t>176</w:t>
            </w: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3.5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3.5.1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3.5.2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3.6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расходы на амортизацию основных производственных средств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065E">
              <w:rPr>
                <w:sz w:val="22"/>
              </w:rPr>
              <w:t>31</w:t>
            </w: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3.7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 xml:space="preserve">- расходы на аренду имущества, используемого </w:t>
            </w:r>
            <w:r w:rsidRPr="00DB065E">
              <w:rPr>
                <w:rFonts w:eastAsia="Times New Roman"/>
                <w:sz w:val="22"/>
                <w:lang w:eastAsia="ru-RU"/>
              </w:rPr>
              <w:lastRenderedPageBreak/>
              <w:t>для осуществления регулируемого вида деятельности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lastRenderedPageBreak/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lastRenderedPageBreak/>
              <w:t>3.8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общепроизводственные расходы, в том числе: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3.8.1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расходы на текущий ремонт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3.8.2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расходы на капитальный ремонт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3.9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общехозяйственные расходы, в том числе: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3.9.1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расходы на текущий ремонт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3.9.2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расходы на капитальный ремонт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3.10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065E">
              <w:rPr>
                <w:sz w:val="22"/>
              </w:rPr>
              <w:t>113</w:t>
            </w: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8</w:t>
            </w: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3.11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065E">
              <w:rPr>
                <w:sz w:val="22"/>
              </w:rPr>
              <w:t>0</w:t>
            </w: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7</w:t>
            </w: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3.12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2 119</w:t>
            </w:r>
          </w:p>
        </w:tc>
        <w:tc>
          <w:tcPr>
            <w:tcW w:w="212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39</w:t>
            </w:r>
          </w:p>
        </w:tc>
      </w:tr>
      <w:tr w:rsidR="00DB065E" w:rsidRPr="00DB065E" w:rsidTr="009229C5">
        <w:trPr>
          <w:trHeight w:val="258"/>
        </w:trPr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3.12.1</w:t>
            </w:r>
          </w:p>
        </w:tc>
        <w:tc>
          <w:tcPr>
            <w:tcW w:w="486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прочие расходы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2 119</w:t>
            </w:r>
          </w:p>
        </w:tc>
        <w:tc>
          <w:tcPr>
            <w:tcW w:w="2127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4253" w:type="dxa"/>
            <w:gridSpan w:val="2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4.1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5.1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5.1.1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5.1.2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5.2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изменение стоимости основных фондов за счет их переоценки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212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486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253" w:type="dxa"/>
            <w:gridSpan w:val="2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Объем поднятой воды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126" w:type="dxa"/>
            <w:vAlign w:val="center"/>
          </w:tcPr>
          <w:p w:rsidR="00DB065E" w:rsidRPr="002E04D4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E04D4">
              <w:rPr>
                <w:sz w:val="22"/>
              </w:rPr>
              <w:t>Техническая вода 116520,70,</w:t>
            </w:r>
          </w:p>
          <w:p w:rsidR="00DB065E" w:rsidRPr="002E04D4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DB065E" w:rsidRPr="002E04D4" w:rsidRDefault="002E04D4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E04D4">
              <w:rPr>
                <w:sz w:val="22"/>
              </w:rPr>
              <w:t>Питьевая вода –</w:t>
            </w:r>
          </w:p>
        </w:tc>
        <w:tc>
          <w:tcPr>
            <w:tcW w:w="2127" w:type="dxa"/>
          </w:tcPr>
          <w:p w:rsidR="00DB065E" w:rsidRPr="00DB065E" w:rsidRDefault="00B3567D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10 295,893</w:t>
            </w: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Объем покупной воды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126" w:type="dxa"/>
            <w:vAlign w:val="center"/>
          </w:tcPr>
          <w:p w:rsidR="00DB065E" w:rsidRPr="002E04D4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E04D4">
              <w:rPr>
                <w:sz w:val="22"/>
              </w:rPr>
              <w:t>Техническая вода –</w:t>
            </w:r>
          </w:p>
          <w:p w:rsidR="00DB065E" w:rsidRPr="002E04D4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DB065E" w:rsidRPr="002E04D4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E04D4">
              <w:rPr>
                <w:sz w:val="22"/>
              </w:rPr>
              <w:t>Питьевая вода 104,92</w:t>
            </w:r>
          </w:p>
        </w:tc>
        <w:tc>
          <w:tcPr>
            <w:tcW w:w="2127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126" w:type="dxa"/>
            <w:vAlign w:val="center"/>
          </w:tcPr>
          <w:p w:rsidR="00DB065E" w:rsidRPr="002E04D4" w:rsidRDefault="002E04D4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E04D4">
              <w:rPr>
                <w:sz w:val="22"/>
              </w:rPr>
              <w:t>–</w:t>
            </w:r>
          </w:p>
        </w:tc>
        <w:tc>
          <w:tcPr>
            <w:tcW w:w="2127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126" w:type="dxa"/>
            <w:vAlign w:val="center"/>
          </w:tcPr>
          <w:p w:rsidR="00DB065E" w:rsidRPr="002E04D4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E04D4">
              <w:rPr>
                <w:sz w:val="22"/>
              </w:rPr>
              <w:t>Техническая вода 3270,</w:t>
            </w:r>
            <w:proofErr w:type="gramStart"/>
            <w:r w:rsidRPr="002E04D4">
              <w:rPr>
                <w:sz w:val="22"/>
              </w:rPr>
              <w:t>83  *</w:t>
            </w:r>
            <w:proofErr w:type="gramEnd"/>
            <w:r w:rsidRPr="002E04D4">
              <w:rPr>
                <w:sz w:val="22"/>
              </w:rPr>
              <w:t>*</w:t>
            </w:r>
          </w:p>
          <w:p w:rsidR="00DB065E" w:rsidRPr="002E04D4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DB065E" w:rsidRPr="002E04D4" w:rsidRDefault="00DB065E" w:rsidP="002E04D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E04D4">
              <w:rPr>
                <w:sz w:val="22"/>
              </w:rPr>
              <w:t xml:space="preserve">Питьевая вода </w:t>
            </w:r>
            <w:r w:rsidR="002E04D4" w:rsidRPr="002E04D4">
              <w:rPr>
                <w:sz w:val="22"/>
              </w:rPr>
              <w:t>–</w:t>
            </w:r>
          </w:p>
        </w:tc>
        <w:tc>
          <w:tcPr>
            <w:tcW w:w="2127" w:type="dxa"/>
          </w:tcPr>
          <w:p w:rsidR="00DB065E" w:rsidRPr="00DB065E" w:rsidRDefault="00B3567D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12,86</w:t>
            </w: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11.1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126" w:type="dxa"/>
            <w:vAlign w:val="center"/>
          </w:tcPr>
          <w:p w:rsidR="00DB065E" w:rsidRPr="002E04D4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E04D4">
              <w:rPr>
                <w:sz w:val="22"/>
              </w:rPr>
              <w:t xml:space="preserve">Техническая вода 3270,83** </w:t>
            </w:r>
          </w:p>
          <w:p w:rsidR="00DB065E" w:rsidRPr="002E04D4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DB065E" w:rsidRPr="002E04D4" w:rsidRDefault="00DB065E" w:rsidP="002E04D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E04D4">
              <w:rPr>
                <w:sz w:val="22"/>
              </w:rPr>
              <w:t xml:space="preserve">Питьевая вода </w:t>
            </w:r>
            <w:r w:rsidR="002E04D4" w:rsidRPr="002E04D4">
              <w:rPr>
                <w:sz w:val="22"/>
              </w:rPr>
              <w:t>–</w:t>
            </w:r>
          </w:p>
        </w:tc>
        <w:tc>
          <w:tcPr>
            <w:tcW w:w="2127" w:type="dxa"/>
          </w:tcPr>
          <w:p w:rsidR="00DB065E" w:rsidRPr="00DB065E" w:rsidRDefault="00B3567D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12,86</w:t>
            </w: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11.2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2126" w:type="dxa"/>
          </w:tcPr>
          <w:p w:rsidR="00DB065E" w:rsidRPr="00DB065E" w:rsidRDefault="002E04D4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–</w:t>
            </w:r>
          </w:p>
        </w:tc>
        <w:tc>
          <w:tcPr>
            <w:tcW w:w="2127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Потери воды в сетях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2126" w:type="dxa"/>
          </w:tcPr>
          <w:p w:rsidR="00DB065E" w:rsidRPr="00DB065E" w:rsidRDefault="002E04D4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–</w:t>
            </w:r>
          </w:p>
        </w:tc>
        <w:tc>
          <w:tcPr>
            <w:tcW w:w="2127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DB065E" w:rsidRPr="00DB065E" w:rsidTr="009229C5">
        <w:trPr>
          <w:trHeight w:val="623"/>
        </w:trPr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человек</w:t>
            </w:r>
          </w:p>
        </w:tc>
        <w:tc>
          <w:tcPr>
            <w:tcW w:w="4253" w:type="dxa"/>
            <w:gridSpan w:val="2"/>
          </w:tcPr>
          <w:p w:rsidR="00DB065E" w:rsidRPr="00DB065E" w:rsidRDefault="00DB065E" w:rsidP="00DB065E">
            <w:pPr>
              <w:jc w:val="center"/>
              <w:rPr>
                <w:sz w:val="22"/>
              </w:rPr>
            </w:pPr>
            <w:r w:rsidRPr="00DB065E">
              <w:rPr>
                <w:sz w:val="22"/>
              </w:rPr>
              <w:t>Данный показатель (</w:t>
            </w:r>
            <w:r w:rsidRPr="00DB065E">
              <w:rPr>
                <w:sz w:val="22"/>
                <w:lang w:val="en-US"/>
              </w:rPr>
              <w:t>CC</w:t>
            </w:r>
            <w:r w:rsidRPr="00DB065E">
              <w:rPr>
                <w:sz w:val="22"/>
              </w:rPr>
              <w:t>Ч в</w:t>
            </w:r>
            <w:r w:rsidRPr="00DB065E">
              <w:rPr>
                <w:b/>
                <w:sz w:val="22"/>
              </w:rPr>
              <w:t xml:space="preserve"> </w:t>
            </w:r>
            <w:r w:rsidRPr="00DB065E">
              <w:rPr>
                <w:sz w:val="22"/>
              </w:rPr>
              <w:t>сфере холодного водоснабжения) не предусмотрен формой П-4</w:t>
            </w: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 xml:space="preserve">тыс. </w:t>
            </w:r>
            <w:proofErr w:type="spellStart"/>
            <w:r w:rsidRPr="00DB065E">
              <w:rPr>
                <w:rFonts w:eastAsia="Times New Roman"/>
                <w:sz w:val="22"/>
                <w:lang w:eastAsia="ru-RU"/>
              </w:rPr>
              <w:t>кВт·ч</w:t>
            </w:r>
            <w:proofErr w:type="spellEnd"/>
            <w:r w:rsidRPr="00DB065E">
              <w:rPr>
                <w:rFonts w:eastAsia="Times New Roman"/>
                <w:sz w:val="22"/>
                <w:lang w:eastAsia="ru-RU"/>
              </w:rPr>
              <w:t xml:space="preserve"> или тыс. куб. м</w:t>
            </w:r>
          </w:p>
        </w:tc>
        <w:tc>
          <w:tcPr>
            <w:tcW w:w="2126" w:type="dxa"/>
          </w:tcPr>
          <w:p w:rsidR="00DB065E" w:rsidRPr="00DB065E" w:rsidRDefault="002E04D4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–</w:t>
            </w:r>
          </w:p>
        </w:tc>
        <w:tc>
          <w:tcPr>
            <w:tcW w:w="2127" w:type="dxa"/>
          </w:tcPr>
          <w:p w:rsidR="00DB065E" w:rsidRPr="00DB065E" w:rsidRDefault="00B3567D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0,33</w:t>
            </w: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DB065E" w:rsidRPr="002E04D4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E04D4">
              <w:rPr>
                <w:sz w:val="22"/>
              </w:rPr>
              <w:t>Техническая вода 94,</w:t>
            </w:r>
            <w:proofErr w:type="gramStart"/>
            <w:r w:rsidRPr="002E04D4">
              <w:rPr>
                <w:sz w:val="22"/>
              </w:rPr>
              <w:t>25  *</w:t>
            </w:r>
            <w:proofErr w:type="gramEnd"/>
          </w:p>
          <w:p w:rsidR="00DB065E" w:rsidRPr="002E04D4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DB065E" w:rsidRPr="002E04D4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E04D4">
              <w:rPr>
                <w:sz w:val="22"/>
              </w:rPr>
              <w:t>Питьевая вода 97,4***</w:t>
            </w:r>
          </w:p>
        </w:tc>
        <w:tc>
          <w:tcPr>
            <w:tcW w:w="2127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15.1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расход воды на хозяйственно-бытовые нужды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DB065E" w:rsidRPr="002E04D4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E04D4">
              <w:rPr>
                <w:sz w:val="22"/>
              </w:rPr>
              <w:t>Техническая вода 3,</w:t>
            </w:r>
            <w:proofErr w:type="gramStart"/>
            <w:r w:rsidRPr="002E04D4">
              <w:rPr>
                <w:sz w:val="22"/>
              </w:rPr>
              <w:t>01  *</w:t>
            </w:r>
            <w:proofErr w:type="gramEnd"/>
          </w:p>
          <w:p w:rsidR="00DB065E" w:rsidRPr="002E04D4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DB065E" w:rsidRPr="002E04D4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E04D4">
              <w:rPr>
                <w:sz w:val="22"/>
              </w:rPr>
              <w:t>Питьевая вода 97,4***</w:t>
            </w:r>
          </w:p>
        </w:tc>
        <w:tc>
          <w:tcPr>
            <w:tcW w:w="2127" w:type="dxa"/>
          </w:tcPr>
          <w:p w:rsidR="00DB065E" w:rsidRPr="00DB065E" w:rsidRDefault="00B3567D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565</w:t>
            </w: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16</w:t>
            </w:r>
          </w:p>
        </w:tc>
        <w:tc>
          <w:tcPr>
            <w:tcW w:w="4866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065E">
              <w:rPr>
                <w:sz w:val="22"/>
              </w:rPr>
              <w:t>Расчет не производится</w:t>
            </w:r>
          </w:p>
        </w:tc>
        <w:tc>
          <w:tcPr>
            <w:tcW w:w="2127" w:type="dxa"/>
          </w:tcPr>
          <w:p w:rsidR="00DB065E" w:rsidRPr="00DB065E" w:rsidRDefault="00B3567D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0,35</w:t>
            </w:r>
          </w:p>
        </w:tc>
      </w:tr>
      <w:tr w:rsidR="00DB065E" w:rsidRPr="00DB065E" w:rsidTr="009229C5">
        <w:tc>
          <w:tcPr>
            <w:tcW w:w="737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16.1</w:t>
            </w:r>
          </w:p>
        </w:tc>
        <w:tc>
          <w:tcPr>
            <w:tcW w:w="486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- производственный объект</w:t>
            </w:r>
          </w:p>
        </w:tc>
        <w:tc>
          <w:tcPr>
            <w:tcW w:w="1843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B065E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065E">
              <w:rPr>
                <w:sz w:val="22"/>
              </w:rPr>
              <w:t>Расчет не производится</w:t>
            </w:r>
          </w:p>
        </w:tc>
        <w:tc>
          <w:tcPr>
            <w:tcW w:w="2127" w:type="dxa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8E72C7" w:rsidRDefault="008E72C7" w:rsidP="00481F15">
      <w:pPr>
        <w:shd w:val="clear" w:color="auto" w:fill="FFFFFF"/>
        <w:tabs>
          <w:tab w:val="left" w:pos="797"/>
        </w:tabs>
        <w:ind w:left="6" w:right="6" w:firstLine="539"/>
      </w:pPr>
    </w:p>
    <w:p w:rsidR="00481F15" w:rsidRPr="00F55945" w:rsidRDefault="00481F15" w:rsidP="00481F15">
      <w:pPr>
        <w:shd w:val="clear" w:color="auto" w:fill="FFFFFF"/>
        <w:tabs>
          <w:tab w:val="left" w:pos="797"/>
        </w:tabs>
        <w:ind w:left="6" w:right="6" w:firstLine="539"/>
        <w:rPr>
          <w:b/>
        </w:rPr>
      </w:pPr>
      <w:r w:rsidRPr="00F55945">
        <w:t xml:space="preserve">* Указывается доля общего расхода воды на собственные нужны </w:t>
      </w:r>
      <w:r w:rsidRPr="00F55945">
        <w:rPr>
          <w:i/>
        </w:rPr>
        <w:t>от объема поднятой воды</w:t>
      </w:r>
      <w:r w:rsidRPr="00F55945">
        <w:t>, т.к. доля отпущенной воды потребителям значительно ниже доли собственного потребления.</w:t>
      </w:r>
    </w:p>
    <w:p w:rsidR="00481F15" w:rsidRPr="00F55945" w:rsidRDefault="00481F15" w:rsidP="00481F15">
      <w:pPr>
        <w:shd w:val="clear" w:color="auto" w:fill="FFFFFF"/>
        <w:tabs>
          <w:tab w:val="left" w:pos="797"/>
        </w:tabs>
        <w:ind w:left="6" w:right="6" w:firstLine="539"/>
        <w:rPr>
          <w:b/>
        </w:rPr>
      </w:pPr>
    </w:p>
    <w:p w:rsidR="00481F15" w:rsidRPr="00F55945" w:rsidRDefault="00481F15" w:rsidP="00481F15">
      <w:pPr>
        <w:shd w:val="clear" w:color="auto" w:fill="FFFFFF"/>
        <w:tabs>
          <w:tab w:val="left" w:pos="797"/>
        </w:tabs>
        <w:ind w:left="6" w:right="6" w:firstLine="539"/>
      </w:pPr>
      <w:r w:rsidRPr="00F55945">
        <w:rPr>
          <w:b/>
        </w:rPr>
        <w:t xml:space="preserve">** </w:t>
      </w:r>
      <w:r w:rsidRPr="00F55945">
        <w:t>Примечание</w:t>
      </w:r>
      <w:r w:rsidRPr="00F55945">
        <w:rPr>
          <w:b/>
        </w:rPr>
        <w:t xml:space="preserve">: </w:t>
      </w:r>
      <w:r w:rsidRPr="00F55945">
        <w:rPr>
          <w:i/>
        </w:rPr>
        <w:t>Кемеровская ГРЭС не имеет централизованной схемы холодного водоснабжения</w:t>
      </w:r>
      <w:r w:rsidRPr="00F55945">
        <w:t>. Отпуск технической воды потребителям осуществляется в качестве исключения из внутристанционной технологической схемы водоснабжения оборудования станции.</w:t>
      </w:r>
    </w:p>
    <w:p w:rsidR="00481F15" w:rsidRDefault="00481F15" w:rsidP="004508BC">
      <w:pPr>
        <w:widowControl w:val="0"/>
        <w:autoSpaceDE w:val="0"/>
        <w:autoSpaceDN w:val="0"/>
        <w:adjustRightInd w:val="0"/>
        <w:ind w:left="720"/>
        <w:jc w:val="left"/>
        <w:rPr>
          <w:b/>
        </w:rPr>
      </w:pPr>
    </w:p>
    <w:p w:rsidR="00E342E3" w:rsidRPr="00E342E3" w:rsidRDefault="00E342E3" w:rsidP="00E342E3">
      <w:pPr>
        <w:shd w:val="clear" w:color="auto" w:fill="FFFFFF"/>
        <w:tabs>
          <w:tab w:val="left" w:pos="797"/>
        </w:tabs>
        <w:ind w:left="6" w:right="6" w:firstLine="539"/>
        <w:rPr>
          <w:sz w:val="22"/>
        </w:rPr>
      </w:pPr>
      <w:r w:rsidRPr="00E342E3">
        <w:rPr>
          <w:sz w:val="22"/>
        </w:rPr>
        <w:t>***Указывается доля общего расхода воды на собственные</w:t>
      </w:r>
      <w:r w:rsidR="002E04D4">
        <w:rPr>
          <w:sz w:val="22"/>
        </w:rPr>
        <w:t xml:space="preserve"> нужны от объема покупной воды.</w:t>
      </w:r>
    </w:p>
    <w:p w:rsidR="008E72C7" w:rsidRDefault="008E72C7" w:rsidP="003A5A18">
      <w:pPr>
        <w:shd w:val="clear" w:color="auto" w:fill="FFFFFF"/>
        <w:tabs>
          <w:tab w:val="left" w:pos="797"/>
        </w:tabs>
        <w:ind w:left="6" w:right="6" w:firstLine="539"/>
        <w:rPr>
          <w:rFonts w:eastAsia="Times New Roman"/>
          <w:szCs w:val="20"/>
          <w:lang w:eastAsia="ru-RU"/>
        </w:rPr>
      </w:pPr>
    </w:p>
    <w:p w:rsidR="009229C5" w:rsidRDefault="009229C5" w:rsidP="003A5A18">
      <w:pPr>
        <w:shd w:val="clear" w:color="auto" w:fill="FFFFFF"/>
        <w:tabs>
          <w:tab w:val="left" w:pos="797"/>
        </w:tabs>
        <w:ind w:left="6" w:right="6" w:firstLine="539"/>
        <w:rPr>
          <w:rFonts w:eastAsia="Times New Roman"/>
          <w:szCs w:val="20"/>
          <w:lang w:eastAsia="ru-RU"/>
        </w:rPr>
        <w:sectPr w:rsidR="009229C5" w:rsidSect="009229C5"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:rsidR="008E72C7" w:rsidRDefault="008E72C7" w:rsidP="003A5A18">
      <w:pPr>
        <w:shd w:val="clear" w:color="auto" w:fill="FFFFFF"/>
        <w:tabs>
          <w:tab w:val="left" w:pos="797"/>
        </w:tabs>
        <w:ind w:left="6" w:right="6" w:firstLine="539"/>
        <w:rPr>
          <w:rFonts w:eastAsia="Times New Roman"/>
          <w:szCs w:val="20"/>
          <w:lang w:eastAsia="ru-RU"/>
        </w:rPr>
      </w:pPr>
    </w:p>
    <w:p w:rsidR="00790CA8" w:rsidRPr="00790CA8" w:rsidRDefault="00790CA8" w:rsidP="003A5A18">
      <w:pPr>
        <w:shd w:val="clear" w:color="auto" w:fill="FFFFFF"/>
        <w:tabs>
          <w:tab w:val="left" w:pos="797"/>
        </w:tabs>
        <w:ind w:left="6" w:right="6" w:firstLine="539"/>
        <w:rPr>
          <w:rFonts w:eastAsia="Times New Roman"/>
          <w:szCs w:val="20"/>
          <w:lang w:eastAsia="ru-RU"/>
        </w:rPr>
      </w:pPr>
      <w:r w:rsidRPr="00790CA8">
        <w:rPr>
          <w:rFonts w:eastAsia="Times New Roman"/>
          <w:szCs w:val="20"/>
          <w:lang w:eastAsia="ru-RU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790CA8" w:rsidRPr="00790CA8" w:rsidRDefault="00790CA8" w:rsidP="00790CA8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  <w:r w:rsidRPr="00DD45B7">
        <w:rPr>
          <w:rFonts w:eastAsia="Times New Roman"/>
          <w:szCs w:val="20"/>
          <w:lang w:eastAsia="ru-RU"/>
        </w:rPr>
        <w:t>Кемеровская ГРЭС АО «Кемеровская генерация»</w:t>
      </w:r>
    </w:p>
    <w:tbl>
      <w:tblPr>
        <w:tblW w:w="151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2484"/>
        <w:gridCol w:w="1276"/>
        <w:gridCol w:w="454"/>
        <w:gridCol w:w="2155"/>
        <w:gridCol w:w="1701"/>
        <w:gridCol w:w="1106"/>
        <w:gridCol w:w="1276"/>
        <w:gridCol w:w="2154"/>
      </w:tblGrid>
      <w:tr w:rsidR="008E72C7" w:rsidRPr="004733B6" w:rsidTr="009B01C8">
        <w:tc>
          <w:tcPr>
            <w:tcW w:w="15158" w:type="dxa"/>
            <w:gridSpan w:val="11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Параметры формы</w:t>
            </w:r>
          </w:p>
        </w:tc>
      </w:tr>
      <w:tr w:rsidR="008E72C7" w:rsidRPr="004733B6" w:rsidTr="009B01C8">
        <w:tc>
          <w:tcPr>
            <w:tcW w:w="454" w:type="dxa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2484" w:type="dxa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276" w:type="dxa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2155" w:type="dxa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701" w:type="dxa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1106" w:type="dxa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2154" w:type="dxa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</w:tr>
      <w:tr w:rsidR="008E72C7" w:rsidRPr="004733B6" w:rsidTr="009B01C8">
        <w:tc>
          <w:tcPr>
            <w:tcW w:w="454" w:type="dxa"/>
            <w:vAlign w:val="center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11274" w:type="dxa"/>
            <w:gridSpan w:val="8"/>
            <w:vAlign w:val="center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76" w:type="dxa"/>
            <w:vAlign w:val="center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</w:tr>
      <w:tr w:rsidR="008E72C7" w:rsidRPr="004733B6" w:rsidTr="009B01C8">
        <w:tc>
          <w:tcPr>
            <w:tcW w:w="454" w:type="dxa"/>
            <w:vMerge w:val="restart"/>
            <w:vAlign w:val="center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8E72C7" w:rsidRPr="009B01C8" w:rsidRDefault="008E72C7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АО «</w:t>
            </w:r>
            <w:proofErr w:type="spellStart"/>
            <w:r w:rsidRPr="009B01C8">
              <w:rPr>
                <w:sz w:val="20"/>
                <w:szCs w:val="20"/>
              </w:rPr>
              <w:t>СибЭР</w:t>
            </w:r>
            <w:proofErr w:type="spellEnd"/>
            <w:r w:rsidRPr="009B01C8">
              <w:rPr>
                <w:sz w:val="20"/>
                <w:szCs w:val="20"/>
              </w:rPr>
              <w:t>»</w:t>
            </w:r>
          </w:p>
        </w:tc>
        <w:tc>
          <w:tcPr>
            <w:tcW w:w="454" w:type="dxa"/>
            <w:vAlign w:val="center"/>
          </w:tcPr>
          <w:p w:rsidR="008E72C7" w:rsidRPr="009B01C8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vAlign w:val="center"/>
          </w:tcPr>
          <w:p w:rsidR="008E72C7" w:rsidRPr="009B01C8" w:rsidRDefault="008E72C7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276" w:type="dxa"/>
            <w:vAlign w:val="center"/>
          </w:tcPr>
          <w:p w:rsidR="008E72C7" w:rsidRPr="009B01C8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8E72C7" w:rsidRPr="009B01C8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x</w:t>
            </w:r>
          </w:p>
        </w:tc>
        <w:tc>
          <w:tcPr>
            <w:tcW w:w="2155" w:type="dxa"/>
            <w:vAlign w:val="center"/>
          </w:tcPr>
          <w:p w:rsidR="008E72C7" w:rsidRPr="009B01C8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8E72C7" w:rsidRPr="009B01C8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x</w:t>
            </w:r>
          </w:p>
        </w:tc>
        <w:tc>
          <w:tcPr>
            <w:tcW w:w="1106" w:type="dxa"/>
            <w:vAlign w:val="center"/>
          </w:tcPr>
          <w:p w:rsidR="008E72C7" w:rsidRPr="009B01C8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8E72C7" w:rsidRPr="009B01C8" w:rsidRDefault="009B01C8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113</w:t>
            </w:r>
          </w:p>
        </w:tc>
        <w:tc>
          <w:tcPr>
            <w:tcW w:w="2154" w:type="dxa"/>
            <w:vAlign w:val="center"/>
          </w:tcPr>
          <w:p w:rsidR="008E72C7" w:rsidRPr="009B01C8" w:rsidRDefault="008E72C7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 xml:space="preserve"> 100%</w:t>
            </w:r>
          </w:p>
        </w:tc>
      </w:tr>
      <w:tr w:rsidR="008E72C7" w:rsidRPr="004733B6" w:rsidTr="009B01C8">
        <w:trPr>
          <w:trHeight w:val="464"/>
        </w:trPr>
        <w:tc>
          <w:tcPr>
            <w:tcW w:w="454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E72C7" w:rsidRPr="009B01C8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8E72C7" w:rsidRPr="009B01C8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1.1</w:t>
            </w:r>
          </w:p>
        </w:tc>
        <w:tc>
          <w:tcPr>
            <w:tcW w:w="2484" w:type="dxa"/>
            <w:vMerge w:val="restart"/>
            <w:vAlign w:val="center"/>
          </w:tcPr>
          <w:p w:rsidR="009B01C8" w:rsidRPr="009B01C8" w:rsidRDefault="009B01C8" w:rsidP="009B01C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 xml:space="preserve">-Договор на оказание услуг по техническому обслуживанию и выполнению работ по ремонту оборудования </w:t>
            </w:r>
            <w:proofErr w:type="spellStart"/>
            <w:r w:rsidRPr="009B01C8">
              <w:rPr>
                <w:sz w:val="20"/>
                <w:szCs w:val="20"/>
              </w:rPr>
              <w:t>Кемеровкой</w:t>
            </w:r>
            <w:proofErr w:type="spellEnd"/>
            <w:r w:rsidRPr="009B01C8">
              <w:rPr>
                <w:sz w:val="20"/>
                <w:szCs w:val="20"/>
              </w:rPr>
              <w:t xml:space="preserve"> ГРЭС АО</w:t>
            </w:r>
            <w:r w:rsidR="00DB065E">
              <w:rPr>
                <w:sz w:val="20"/>
                <w:szCs w:val="20"/>
              </w:rPr>
              <w:t xml:space="preserve"> </w:t>
            </w:r>
            <w:r w:rsidRPr="009B01C8">
              <w:rPr>
                <w:sz w:val="20"/>
                <w:szCs w:val="20"/>
              </w:rPr>
              <w:t>"Кемеровская генерация" 2020-2024гг</w:t>
            </w:r>
          </w:p>
          <w:p w:rsidR="008E72C7" w:rsidRPr="009B01C8" w:rsidRDefault="009B01C8" w:rsidP="009B01C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-Торги</w:t>
            </w:r>
          </w:p>
        </w:tc>
        <w:tc>
          <w:tcPr>
            <w:tcW w:w="1276" w:type="dxa"/>
            <w:vMerge w:val="restart"/>
            <w:vAlign w:val="center"/>
          </w:tcPr>
          <w:p w:rsidR="008E72C7" w:rsidRPr="009B01C8" w:rsidRDefault="009B01C8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19/719/Сибэр-19/402 от 12.12.2019г</w:t>
            </w:r>
          </w:p>
        </w:tc>
        <w:tc>
          <w:tcPr>
            <w:tcW w:w="454" w:type="dxa"/>
            <w:vMerge w:val="restart"/>
            <w:vAlign w:val="center"/>
          </w:tcPr>
          <w:p w:rsidR="008E72C7" w:rsidRPr="009B01C8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  <w:vAlign w:val="center"/>
          </w:tcPr>
          <w:p w:rsidR="008E72C7" w:rsidRPr="009B01C8" w:rsidRDefault="008E72C7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Ремонт оборудования, зданий и сооружений</w:t>
            </w:r>
          </w:p>
        </w:tc>
        <w:tc>
          <w:tcPr>
            <w:tcW w:w="1701" w:type="dxa"/>
            <w:vMerge w:val="restart"/>
            <w:vAlign w:val="center"/>
          </w:tcPr>
          <w:p w:rsidR="008E72C7" w:rsidRPr="009B01C8" w:rsidRDefault="008E72C7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E72C7" w:rsidRPr="009B01C8" w:rsidRDefault="008E72C7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E72C7" w:rsidRPr="009B01C8" w:rsidRDefault="009B01C8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113</w:t>
            </w:r>
          </w:p>
        </w:tc>
        <w:tc>
          <w:tcPr>
            <w:tcW w:w="2154" w:type="dxa"/>
            <w:vMerge w:val="restart"/>
            <w:vAlign w:val="center"/>
          </w:tcPr>
          <w:p w:rsidR="008E72C7" w:rsidRPr="009B01C8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x</w:t>
            </w:r>
          </w:p>
        </w:tc>
      </w:tr>
      <w:tr w:rsidR="008E72C7" w:rsidRPr="004733B6" w:rsidTr="009B01C8">
        <w:tblPrEx>
          <w:tblBorders>
            <w:insideH w:val="none" w:sz="0" w:space="0" w:color="auto"/>
          </w:tblBorders>
        </w:tblPrEx>
        <w:trPr>
          <w:trHeight w:val="821"/>
        </w:trPr>
        <w:tc>
          <w:tcPr>
            <w:tcW w:w="454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E72C7" w:rsidRPr="004733B6" w:rsidTr="009B01C8">
        <w:trPr>
          <w:trHeight w:val="464"/>
        </w:trPr>
        <w:tc>
          <w:tcPr>
            <w:tcW w:w="454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E72C7" w:rsidRPr="004733B6" w:rsidTr="009B01C8">
        <w:tc>
          <w:tcPr>
            <w:tcW w:w="454" w:type="dxa"/>
            <w:vAlign w:val="center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2</w:t>
            </w:r>
          </w:p>
        </w:tc>
        <w:tc>
          <w:tcPr>
            <w:tcW w:w="11274" w:type="dxa"/>
            <w:gridSpan w:val="8"/>
            <w:vAlign w:val="center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276" w:type="dxa"/>
            <w:vAlign w:val="center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8E72C7" w:rsidRPr="004733B6" w:rsidRDefault="008E72C7" w:rsidP="00861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</w:tr>
      <w:tr w:rsidR="00DB065E" w:rsidRPr="004733B6" w:rsidTr="009B01C8">
        <w:tc>
          <w:tcPr>
            <w:tcW w:w="454" w:type="dxa"/>
            <w:vMerge w:val="restart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65E">
              <w:rPr>
                <w:sz w:val="20"/>
                <w:szCs w:val="20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065E">
              <w:rPr>
                <w:sz w:val="20"/>
                <w:szCs w:val="20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65E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065E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27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65E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65E">
              <w:rPr>
                <w:sz w:val="20"/>
                <w:szCs w:val="20"/>
              </w:rPr>
              <w:t>x</w:t>
            </w:r>
          </w:p>
        </w:tc>
        <w:tc>
          <w:tcPr>
            <w:tcW w:w="2155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65E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65E">
              <w:rPr>
                <w:sz w:val="20"/>
                <w:szCs w:val="20"/>
              </w:rPr>
              <w:t>x</w:t>
            </w:r>
          </w:p>
        </w:tc>
        <w:tc>
          <w:tcPr>
            <w:tcW w:w="110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65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B065E" w:rsidRPr="004733B6" w:rsidTr="009B01C8">
        <w:trPr>
          <w:trHeight w:val="517"/>
        </w:trPr>
        <w:tc>
          <w:tcPr>
            <w:tcW w:w="454" w:type="dxa"/>
            <w:vMerge/>
          </w:tcPr>
          <w:p w:rsidR="00DB065E" w:rsidRPr="00DB065E" w:rsidRDefault="00DB065E" w:rsidP="00DB06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DB065E" w:rsidRPr="00DB065E" w:rsidRDefault="00DB065E" w:rsidP="00DB06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65E">
              <w:rPr>
                <w:sz w:val="20"/>
                <w:szCs w:val="20"/>
              </w:rPr>
              <w:t>1.1</w:t>
            </w:r>
          </w:p>
        </w:tc>
        <w:tc>
          <w:tcPr>
            <w:tcW w:w="2484" w:type="dxa"/>
            <w:vMerge w:val="restart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065E">
              <w:rPr>
                <w:sz w:val="20"/>
                <w:szCs w:val="20"/>
              </w:rPr>
              <w:t>- наименование договора</w:t>
            </w:r>
          </w:p>
        </w:tc>
        <w:tc>
          <w:tcPr>
            <w:tcW w:w="1276" w:type="dxa"/>
            <w:vMerge w:val="restart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65E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065E">
              <w:rPr>
                <w:sz w:val="20"/>
                <w:szCs w:val="20"/>
              </w:rPr>
              <w:t>- наименование товара/услуги</w:t>
            </w:r>
          </w:p>
        </w:tc>
        <w:tc>
          <w:tcPr>
            <w:tcW w:w="1701" w:type="dxa"/>
            <w:vMerge w:val="restart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DB065E" w:rsidRPr="00DB065E" w:rsidRDefault="00DB065E" w:rsidP="00DB0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65E">
              <w:rPr>
                <w:sz w:val="20"/>
                <w:szCs w:val="20"/>
              </w:rPr>
              <w:t>x</w:t>
            </w:r>
          </w:p>
        </w:tc>
      </w:tr>
      <w:tr w:rsidR="008E72C7" w:rsidRPr="004733B6" w:rsidTr="009B01C8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E72C7" w:rsidRPr="004733B6" w:rsidTr="009B01C8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8E72C7" w:rsidRPr="004733B6" w:rsidRDefault="008E72C7" w:rsidP="00861A4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790CA8" w:rsidRDefault="00790CA8" w:rsidP="00790CA8">
      <w:pPr>
        <w:widowControl w:val="0"/>
        <w:autoSpaceDE w:val="0"/>
        <w:autoSpaceDN w:val="0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790CA8" w:rsidRDefault="00790CA8" w:rsidP="00790CA8">
      <w:pPr>
        <w:widowControl w:val="0"/>
        <w:autoSpaceDE w:val="0"/>
        <w:autoSpaceDN w:val="0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9229C5" w:rsidRDefault="009229C5" w:rsidP="00790CA8">
      <w:pPr>
        <w:widowControl w:val="0"/>
        <w:autoSpaceDE w:val="0"/>
        <w:autoSpaceDN w:val="0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8E37E2" w:rsidRPr="00790CA8" w:rsidRDefault="008E37E2" w:rsidP="008E37E2">
      <w:pPr>
        <w:widowControl w:val="0"/>
        <w:autoSpaceDE w:val="0"/>
        <w:autoSpaceDN w:val="0"/>
        <w:ind w:firstLine="567"/>
        <w:outlineLvl w:val="2"/>
        <w:rPr>
          <w:rFonts w:eastAsia="Times New Roman"/>
          <w:szCs w:val="20"/>
          <w:lang w:eastAsia="ru-RU"/>
        </w:rPr>
      </w:pPr>
      <w:r w:rsidRPr="00790CA8">
        <w:rPr>
          <w:rFonts w:eastAsia="Times New Roman"/>
          <w:szCs w:val="20"/>
          <w:lang w:eastAsia="ru-RU"/>
        </w:rPr>
        <w:t xml:space="preserve">Информация о расходах на капитальный и текущий ремонт основных производственных средств, расходах на услуги производственного </w:t>
      </w:r>
      <w:r w:rsidRPr="00790CA8">
        <w:rPr>
          <w:rFonts w:eastAsia="Times New Roman"/>
          <w:szCs w:val="20"/>
          <w:lang w:eastAsia="ru-RU"/>
        </w:rPr>
        <w:lastRenderedPageBreak/>
        <w:t>характера</w:t>
      </w:r>
    </w:p>
    <w:p w:rsidR="00790CA8" w:rsidRPr="008E37E2" w:rsidRDefault="008E37E2" w:rsidP="008E37E2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  <w:r w:rsidRPr="00DD45B7">
        <w:rPr>
          <w:rFonts w:eastAsia="Times New Roman"/>
          <w:szCs w:val="20"/>
          <w:lang w:eastAsia="ru-RU"/>
        </w:rPr>
        <w:t xml:space="preserve">Кемеровская </w:t>
      </w:r>
      <w:r>
        <w:rPr>
          <w:rFonts w:eastAsia="Times New Roman"/>
          <w:szCs w:val="20"/>
          <w:lang w:eastAsia="ru-RU"/>
        </w:rPr>
        <w:t>ТЭЦ</w:t>
      </w:r>
      <w:r w:rsidRPr="00DD45B7">
        <w:rPr>
          <w:rFonts w:eastAsia="Times New Roman"/>
          <w:szCs w:val="20"/>
          <w:lang w:eastAsia="ru-RU"/>
        </w:rPr>
        <w:t xml:space="preserve"> АО «Кемеровская генерация»</w:t>
      </w: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2626"/>
        <w:gridCol w:w="992"/>
        <w:gridCol w:w="454"/>
        <w:gridCol w:w="2240"/>
        <w:gridCol w:w="1701"/>
        <w:gridCol w:w="1134"/>
        <w:gridCol w:w="1275"/>
        <w:gridCol w:w="2127"/>
      </w:tblGrid>
      <w:tr w:rsidR="008E37E2" w:rsidRPr="008E72C7" w:rsidTr="008E72C7">
        <w:tc>
          <w:tcPr>
            <w:tcW w:w="15101" w:type="dxa"/>
            <w:gridSpan w:val="11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Параметры формы</w:t>
            </w:r>
          </w:p>
        </w:tc>
      </w:tr>
      <w:tr w:rsidR="008E37E2" w:rsidRPr="008E72C7" w:rsidTr="008E72C7">
        <w:tc>
          <w:tcPr>
            <w:tcW w:w="454" w:type="dxa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N п/п</w:t>
            </w:r>
          </w:p>
        </w:tc>
        <w:tc>
          <w:tcPr>
            <w:tcW w:w="2626" w:type="dxa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992" w:type="dxa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N п/п</w:t>
            </w:r>
          </w:p>
        </w:tc>
        <w:tc>
          <w:tcPr>
            <w:tcW w:w="2240" w:type="dxa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701" w:type="dxa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1134" w:type="dxa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2127" w:type="dxa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</w:tr>
      <w:tr w:rsidR="008E37E2" w:rsidRPr="008E72C7" w:rsidTr="008E72C7">
        <w:tc>
          <w:tcPr>
            <w:tcW w:w="454" w:type="dxa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1</w:t>
            </w:r>
          </w:p>
        </w:tc>
        <w:tc>
          <w:tcPr>
            <w:tcW w:w="11245" w:type="dxa"/>
            <w:gridSpan w:val="8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75" w:type="dxa"/>
            <w:vAlign w:val="center"/>
          </w:tcPr>
          <w:p w:rsidR="008E37E2" w:rsidRPr="008E72C7" w:rsidRDefault="008E37E2" w:rsidP="002301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x</w:t>
            </w:r>
          </w:p>
        </w:tc>
      </w:tr>
      <w:tr w:rsidR="008E37E2" w:rsidRPr="008E72C7" w:rsidTr="009B01C8">
        <w:trPr>
          <w:trHeight w:val="253"/>
        </w:trPr>
        <w:tc>
          <w:tcPr>
            <w:tcW w:w="454" w:type="dxa"/>
            <w:vMerge w:val="restart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8E37E2" w:rsidRPr="009B01C8" w:rsidRDefault="008E37E2" w:rsidP="008C48C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АО «</w:t>
            </w:r>
            <w:proofErr w:type="spellStart"/>
            <w:r w:rsidRPr="009B01C8">
              <w:rPr>
                <w:sz w:val="20"/>
                <w:szCs w:val="20"/>
              </w:rPr>
              <w:t>СибЭР</w:t>
            </w:r>
            <w:proofErr w:type="spellEnd"/>
            <w:r w:rsidRPr="009B01C8">
              <w:rPr>
                <w:sz w:val="20"/>
                <w:szCs w:val="20"/>
              </w:rPr>
              <w:t>»</w:t>
            </w:r>
          </w:p>
        </w:tc>
        <w:tc>
          <w:tcPr>
            <w:tcW w:w="454" w:type="dxa"/>
            <w:vAlign w:val="center"/>
          </w:tcPr>
          <w:p w:rsidR="008E37E2" w:rsidRPr="009B01C8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1</w:t>
            </w:r>
          </w:p>
        </w:tc>
        <w:tc>
          <w:tcPr>
            <w:tcW w:w="2626" w:type="dxa"/>
            <w:vAlign w:val="center"/>
          </w:tcPr>
          <w:p w:rsidR="008E37E2" w:rsidRPr="009B01C8" w:rsidRDefault="008E37E2" w:rsidP="008C48C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992" w:type="dxa"/>
            <w:vAlign w:val="center"/>
          </w:tcPr>
          <w:p w:rsidR="008E37E2" w:rsidRPr="009B01C8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8E37E2" w:rsidRPr="009B01C8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vAlign w:val="center"/>
          </w:tcPr>
          <w:p w:rsidR="008E37E2" w:rsidRPr="009B01C8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8E37E2" w:rsidRPr="009B01C8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E37E2" w:rsidRPr="009B01C8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8E37E2" w:rsidRPr="009B01C8" w:rsidRDefault="00AC6FA9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:rsidR="008E37E2" w:rsidRPr="009B01C8" w:rsidRDefault="00230179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1</w:t>
            </w:r>
            <w:r w:rsidR="00AC6FA9" w:rsidRPr="009B01C8">
              <w:rPr>
                <w:sz w:val="20"/>
                <w:szCs w:val="20"/>
              </w:rPr>
              <w:t>00%</w:t>
            </w:r>
          </w:p>
        </w:tc>
      </w:tr>
      <w:tr w:rsidR="008E37E2" w:rsidRPr="008E72C7" w:rsidTr="008E72C7">
        <w:trPr>
          <w:trHeight w:val="517"/>
        </w:trPr>
        <w:tc>
          <w:tcPr>
            <w:tcW w:w="454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E37E2" w:rsidRPr="009B01C8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8E37E2" w:rsidRPr="009B01C8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1.1</w:t>
            </w:r>
          </w:p>
        </w:tc>
        <w:tc>
          <w:tcPr>
            <w:tcW w:w="2626" w:type="dxa"/>
            <w:vMerge w:val="restart"/>
            <w:vAlign w:val="center"/>
          </w:tcPr>
          <w:p w:rsidR="009B01C8" w:rsidRPr="009B01C8" w:rsidRDefault="00230179" w:rsidP="009B01C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-</w:t>
            </w:r>
            <w:r w:rsidR="009B01C8" w:rsidRPr="009B01C8">
              <w:rPr>
                <w:sz w:val="20"/>
                <w:szCs w:val="20"/>
              </w:rPr>
              <w:t xml:space="preserve">Договор на оказание услуг по техническому обслуживанию и выполнению работ по ремонту оборудования Кемеровской ТЭЦ </w:t>
            </w:r>
            <w:proofErr w:type="spellStart"/>
            <w:r w:rsidR="009B01C8" w:rsidRPr="009B01C8">
              <w:rPr>
                <w:sz w:val="20"/>
                <w:szCs w:val="20"/>
              </w:rPr>
              <w:t>АО"Кемеровская</w:t>
            </w:r>
            <w:proofErr w:type="spellEnd"/>
            <w:r w:rsidR="009B01C8" w:rsidRPr="009B01C8">
              <w:rPr>
                <w:sz w:val="20"/>
                <w:szCs w:val="20"/>
              </w:rPr>
              <w:t xml:space="preserve"> генерация" на 2020-2024гг</w:t>
            </w:r>
          </w:p>
          <w:p w:rsidR="008E37E2" w:rsidRPr="009B01C8" w:rsidRDefault="009B01C8" w:rsidP="009B01C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-Торги</w:t>
            </w:r>
          </w:p>
        </w:tc>
        <w:tc>
          <w:tcPr>
            <w:tcW w:w="992" w:type="dxa"/>
            <w:vMerge w:val="restart"/>
            <w:vAlign w:val="center"/>
          </w:tcPr>
          <w:p w:rsidR="008E37E2" w:rsidRPr="009B01C8" w:rsidRDefault="009B01C8" w:rsidP="008C48C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КемТЭЦ-19/711 от 16.12.2019г.</w:t>
            </w:r>
          </w:p>
        </w:tc>
        <w:tc>
          <w:tcPr>
            <w:tcW w:w="454" w:type="dxa"/>
            <w:vMerge w:val="restart"/>
            <w:vAlign w:val="center"/>
          </w:tcPr>
          <w:p w:rsidR="008E37E2" w:rsidRPr="009B01C8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vAlign w:val="center"/>
          </w:tcPr>
          <w:p w:rsidR="008E37E2" w:rsidRPr="009B01C8" w:rsidRDefault="00230179" w:rsidP="008E37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Оказание услуг по техническому обслуживанию и выполнению работ по ремонту оборудования</w:t>
            </w:r>
          </w:p>
        </w:tc>
        <w:tc>
          <w:tcPr>
            <w:tcW w:w="1701" w:type="dxa"/>
            <w:vMerge w:val="restart"/>
            <w:vAlign w:val="center"/>
          </w:tcPr>
          <w:p w:rsidR="008E37E2" w:rsidRPr="009B01C8" w:rsidRDefault="008E37E2" w:rsidP="008C48C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E37E2" w:rsidRPr="009B01C8" w:rsidRDefault="008E37E2" w:rsidP="008C48C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E37E2" w:rsidRPr="009B01C8" w:rsidRDefault="00AC6FA9" w:rsidP="002301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vMerge w:val="restart"/>
            <w:vAlign w:val="center"/>
          </w:tcPr>
          <w:p w:rsidR="008E37E2" w:rsidRPr="009B01C8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1C8">
              <w:rPr>
                <w:sz w:val="20"/>
                <w:szCs w:val="20"/>
              </w:rPr>
              <w:t>x</w:t>
            </w:r>
          </w:p>
        </w:tc>
      </w:tr>
      <w:tr w:rsidR="008E37E2" w:rsidRPr="008E72C7" w:rsidTr="008E72C7">
        <w:tblPrEx>
          <w:tblBorders>
            <w:insideH w:val="none" w:sz="0" w:space="0" w:color="auto"/>
          </w:tblBorders>
        </w:tblPrEx>
        <w:trPr>
          <w:trHeight w:val="1091"/>
        </w:trPr>
        <w:tc>
          <w:tcPr>
            <w:tcW w:w="454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E37E2" w:rsidRPr="008E72C7" w:rsidTr="00077D0B">
        <w:trPr>
          <w:trHeight w:val="464"/>
        </w:trPr>
        <w:tc>
          <w:tcPr>
            <w:tcW w:w="454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E37E2" w:rsidRPr="008E72C7" w:rsidTr="008E72C7">
        <w:tc>
          <w:tcPr>
            <w:tcW w:w="454" w:type="dxa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2</w:t>
            </w:r>
          </w:p>
        </w:tc>
        <w:tc>
          <w:tcPr>
            <w:tcW w:w="11245" w:type="dxa"/>
            <w:gridSpan w:val="8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275" w:type="dxa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x</w:t>
            </w:r>
          </w:p>
        </w:tc>
      </w:tr>
      <w:tr w:rsidR="008E37E2" w:rsidRPr="008E72C7" w:rsidTr="009B01C8">
        <w:trPr>
          <w:trHeight w:val="329"/>
        </w:trPr>
        <w:tc>
          <w:tcPr>
            <w:tcW w:w="454" w:type="dxa"/>
            <w:vMerge w:val="restart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1</w:t>
            </w:r>
          </w:p>
        </w:tc>
        <w:tc>
          <w:tcPr>
            <w:tcW w:w="2626" w:type="dxa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992" w:type="dxa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E37E2" w:rsidRPr="008E72C7" w:rsidTr="009229C5">
        <w:trPr>
          <w:trHeight w:val="464"/>
        </w:trPr>
        <w:tc>
          <w:tcPr>
            <w:tcW w:w="454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1.1</w:t>
            </w:r>
          </w:p>
        </w:tc>
        <w:tc>
          <w:tcPr>
            <w:tcW w:w="2626" w:type="dxa"/>
            <w:vMerge w:val="restart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- наименование договора</w:t>
            </w:r>
          </w:p>
        </w:tc>
        <w:tc>
          <w:tcPr>
            <w:tcW w:w="992" w:type="dxa"/>
            <w:vMerge w:val="restart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- наименование товара/услуги</w:t>
            </w:r>
          </w:p>
        </w:tc>
        <w:tc>
          <w:tcPr>
            <w:tcW w:w="1701" w:type="dxa"/>
            <w:vMerge w:val="restart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E37E2" w:rsidRPr="008E72C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E72C7">
              <w:rPr>
                <w:sz w:val="20"/>
                <w:szCs w:val="20"/>
              </w:rPr>
              <w:t>x</w:t>
            </w:r>
          </w:p>
        </w:tc>
      </w:tr>
      <w:tr w:rsidR="008E37E2" w:rsidRPr="008E72C7" w:rsidTr="009229C5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E72C7" w:rsidRPr="008E72C7" w:rsidTr="008E72C7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8E72C7" w:rsidRPr="008E72C7" w:rsidRDefault="008E72C7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E72C7" w:rsidRPr="008E72C7" w:rsidRDefault="008E72C7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8E72C7" w:rsidRPr="008E72C7" w:rsidRDefault="008E72C7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</w:tcPr>
          <w:p w:rsidR="008E72C7" w:rsidRPr="008E72C7" w:rsidRDefault="008E72C7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2C7" w:rsidRPr="008E72C7" w:rsidRDefault="008E72C7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8E72C7" w:rsidRPr="008E72C7" w:rsidRDefault="008E72C7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8E72C7" w:rsidRPr="008E72C7" w:rsidRDefault="008E72C7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2C7" w:rsidRPr="008E72C7" w:rsidRDefault="008E72C7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72C7" w:rsidRPr="008E72C7" w:rsidRDefault="008E72C7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E72C7" w:rsidRPr="008E72C7" w:rsidRDefault="008E72C7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E72C7" w:rsidRPr="008E72C7" w:rsidRDefault="008E72C7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E37E2" w:rsidRPr="008E72C7" w:rsidTr="009229C5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bottom w:val="single" w:sz="4" w:space="0" w:color="auto"/>
            </w:tcBorders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E37E2" w:rsidRPr="008E72C7" w:rsidRDefault="008E37E2" w:rsidP="008C48C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790CA8" w:rsidRDefault="00790CA8">
      <w:bookmarkStart w:id="0" w:name="_GoBack"/>
      <w:bookmarkEnd w:id="0"/>
    </w:p>
    <w:sectPr w:rsidR="00790CA8" w:rsidSect="009229C5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84"/>
    <w:rsid w:val="00050995"/>
    <w:rsid w:val="00077D0B"/>
    <w:rsid w:val="00230179"/>
    <w:rsid w:val="002E04D4"/>
    <w:rsid w:val="00311C06"/>
    <w:rsid w:val="003A5A18"/>
    <w:rsid w:val="00411B43"/>
    <w:rsid w:val="0043299D"/>
    <w:rsid w:val="004508BC"/>
    <w:rsid w:val="00481F15"/>
    <w:rsid w:val="00790CA8"/>
    <w:rsid w:val="007D6C48"/>
    <w:rsid w:val="0083109D"/>
    <w:rsid w:val="00896116"/>
    <w:rsid w:val="008E37E2"/>
    <w:rsid w:val="008E72C7"/>
    <w:rsid w:val="009229C5"/>
    <w:rsid w:val="009B01C8"/>
    <w:rsid w:val="00A44FB0"/>
    <w:rsid w:val="00AC6FA9"/>
    <w:rsid w:val="00B3567D"/>
    <w:rsid w:val="00B704E7"/>
    <w:rsid w:val="00C03C84"/>
    <w:rsid w:val="00DB065E"/>
    <w:rsid w:val="00DD45B7"/>
    <w:rsid w:val="00E24155"/>
    <w:rsid w:val="00E342E3"/>
    <w:rsid w:val="00EA6A32"/>
    <w:rsid w:val="00F5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7CD45-774C-4021-A70A-D3779D5C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A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19</cp:revision>
  <dcterms:created xsi:type="dcterms:W3CDTF">2019-04-26T04:26:00Z</dcterms:created>
  <dcterms:modified xsi:type="dcterms:W3CDTF">2021-04-06T03:18:00Z</dcterms:modified>
</cp:coreProperties>
</file>