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AC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Кузбасский филиал ООО СГК, как организатор процедуры, уведомляет о реализации движимого имущества АО «Куз</w:t>
      </w:r>
      <w:r w:rsidR="004A6E34">
        <w:rPr>
          <w:rFonts w:ascii="Arial" w:hAnsi="Arial" w:cs="Arial"/>
          <w:color w:val="000000"/>
          <w:sz w:val="27"/>
          <w:szCs w:val="27"/>
        </w:rPr>
        <w:t>нецкая ТЭЦ</w:t>
      </w:r>
      <w:r>
        <w:rPr>
          <w:rFonts w:ascii="Arial" w:hAnsi="Arial" w:cs="Arial"/>
          <w:color w:val="000000"/>
          <w:sz w:val="27"/>
          <w:szCs w:val="27"/>
        </w:rPr>
        <w:t>»: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446AC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F10A40" w:rsidRPr="00F10A40">
        <w:rPr>
          <w:rFonts w:ascii="Arial" w:hAnsi="Arial" w:cs="Arial"/>
          <w:color w:val="000000"/>
          <w:sz w:val="27"/>
          <w:szCs w:val="27"/>
        </w:rPr>
        <w:t>На</w:t>
      </w:r>
      <w:r w:rsidR="004A6E34">
        <w:rPr>
          <w:rFonts w:ascii="Arial" w:hAnsi="Arial" w:cs="Arial"/>
          <w:color w:val="000000"/>
          <w:sz w:val="27"/>
          <w:szCs w:val="27"/>
        </w:rPr>
        <w:t xml:space="preserve">сос </w:t>
      </w:r>
      <w:r w:rsidR="004A6E34" w:rsidRPr="004A6E34">
        <w:rPr>
          <w:rFonts w:ascii="Arial" w:hAnsi="Arial" w:cs="Arial"/>
          <w:color w:val="000000"/>
          <w:sz w:val="27"/>
          <w:szCs w:val="27"/>
        </w:rPr>
        <w:t>НД</w:t>
      </w:r>
      <w:r w:rsidR="004A6E34">
        <w:rPr>
          <w:rFonts w:ascii="Arial" w:hAnsi="Arial" w:cs="Arial"/>
          <w:color w:val="000000"/>
          <w:sz w:val="27"/>
          <w:szCs w:val="27"/>
        </w:rPr>
        <w:t>2,5</w:t>
      </w:r>
      <w:r w:rsidR="004A6E34" w:rsidRPr="004A6E34">
        <w:rPr>
          <w:rFonts w:ascii="Arial" w:hAnsi="Arial" w:cs="Arial"/>
          <w:color w:val="000000"/>
          <w:sz w:val="27"/>
          <w:szCs w:val="27"/>
        </w:rPr>
        <w:t xml:space="preserve"> 40/160 К14В</w:t>
      </w:r>
      <w:r w:rsidR="004A6E34">
        <w:rPr>
          <w:rFonts w:ascii="Arial" w:hAnsi="Arial" w:cs="Arial"/>
          <w:color w:val="000000"/>
          <w:sz w:val="27"/>
          <w:szCs w:val="27"/>
        </w:rPr>
        <w:t xml:space="preserve"> с э/д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F10A40" w:rsidRPr="00F10A40">
        <w:rPr>
          <w:rFonts w:ascii="Arial" w:hAnsi="Arial" w:cs="Arial"/>
          <w:color w:val="000000"/>
          <w:sz w:val="27"/>
          <w:szCs w:val="27"/>
        </w:rPr>
        <w:t>г.</w:t>
      </w:r>
      <w:r w:rsidR="004A6E34">
        <w:rPr>
          <w:rFonts w:ascii="Arial" w:hAnsi="Arial" w:cs="Arial"/>
          <w:color w:val="000000"/>
          <w:sz w:val="27"/>
          <w:szCs w:val="27"/>
        </w:rPr>
        <w:t>Новокузнецк</w:t>
      </w:r>
      <w:proofErr w:type="spellEnd"/>
    </w:p>
    <w:p w:rsidR="00F10A40" w:rsidRDefault="00F10A40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446AC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4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4A6E34" w:rsidRDefault="00644111">
      <w:r>
        <w:rPr>
          <w:rFonts w:ascii="Arial" w:hAnsi="Arial" w:cs="Arial"/>
          <w:color w:val="000000"/>
          <w:sz w:val="27"/>
          <w:szCs w:val="27"/>
        </w:rPr>
        <w:t>Прям</w:t>
      </w:r>
      <w:r w:rsidR="005446AC">
        <w:rPr>
          <w:rFonts w:ascii="Arial" w:hAnsi="Arial" w:cs="Arial"/>
          <w:color w:val="000000"/>
          <w:sz w:val="27"/>
          <w:szCs w:val="27"/>
        </w:rPr>
        <w:t>ая</w:t>
      </w:r>
      <w:r>
        <w:rPr>
          <w:rFonts w:ascii="Arial" w:hAnsi="Arial" w:cs="Arial"/>
          <w:color w:val="000000"/>
          <w:sz w:val="27"/>
          <w:szCs w:val="27"/>
        </w:rPr>
        <w:t> ссылк</w:t>
      </w:r>
      <w:r w:rsidR="005446AC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> на реализуемы</w:t>
      </w:r>
      <w:r w:rsidR="005446AC">
        <w:rPr>
          <w:rFonts w:ascii="Arial" w:hAnsi="Arial" w:cs="Arial"/>
          <w:color w:val="000000"/>
          <w:sz w:val="27"/>
          <w:szCs w:val="27"/>
        </w:rPr>
        <w:t>й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5446AC">
        <w:rPr>
          <w:rFonts w:ascii="Arial" w:hAnsi="Arial" w:cs="Arial"/>
          <w:color w:val="000000"/>
          <w:sz w:val="27"/>
          <w:szCs w:val="27"/>
        </w:rPr>
        <w:t>н</w:t>
      </w:r>
      <w:r w:rsidR="00F10A40">
        <w:rPr>
          <w:rFonts w:ascii="Arial" w:hAnsi="Arial" w:cs="Arial"/>
          <w:color w:val="000000"/>
          <w:sz w:val="27"/>
          <w:szCs w:val="27"/>
        </w:rPr>
        <w:t>а</w:t>
      </w:r>
      <w:r w:rsidR="004A6E34">
        <w:rPr>
          <w:rFonts w:ascii="Arial" w:hAnsi="Arial" w:cs="Arial"/>
          <w:color w:val="000000"/>
          <w:sz w:val="27"/>
          <w:szCs w:val="27"/>
        </w:rPr>
        <w:t>сос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1. </w:t>
      </w:r>
      <w:r w:rsidR="005446AC" w:rsidRPr="004A6E34">
        <w:rPr>
          <w:rStyle w:val="a3"/>
          <w:rFonts w:ascii="Arial" w:hAnsi="Arial" w:cs="Arial"/>
          <w:sz w:val="27"/>
          <w:szCs w:val="27"/>
        </w:rPr>
        <w:t xml:space="preserve"> </w:t>
      </w:r>
      <w:hyperlink r:id="rId6" w:history="1">
        <w:r w:rsidR="004A6E34" w:rsidRPr="004A6E34">
          <w:rPr>
            <w:rStyle w:val="a3"/>
            <w:rFonts w:ascii="Arial" w:hAnsi="Arial" w:cs="Arial"/>
            <w:sz w:val="27"/>
            <w:szCs w:val="27"/>
          </w:rPr>
          <w:t>https://etp-aktiv.ru/catalog/oborudovanie/nasosno-kompressornoe-oborudovanie/5000057796-U211/</w:t>
        </w:r>
      </w:hyperlink>
    </w:p>
    <w:p w:rsidR="00DF06ED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В случае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DF06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Кузбасского филиала ООО «СГК»</w:t>
      </w:r>
    </w:p>
    <w:p w:rsidR="00551A5E" w:rsidRDefault="00644111">
      <w:r>
        <w:rPr>
          <w:rFonts w:ascii="Arial" w:hAnsi="Arial" w:cs="Arial"/>
          <w:color w:val="000000"/>
          <w:sz w:val="27"/>
          <w:szCs w:val="27"/>
        </w:rPr>
        <w:t>Костромин Алексей Сергеевич,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+7-3842-454000 доб. 33248, </w:t>
      </w:r>
      <w:r>
        <w:rPr>
          <w:rFonts w:ascii="Arial" w:hAnsi="Arial" w:cs="Arial"/>
          <w:color w:val="000000"/>
          <w:sz w:val="27"/>
          <w:szCs w:val="27"/>
        </w:rPr>
        <w:br/>
        <w:t>+7 (923) 030-83-53</w:t>
      </w:r>
      <w:r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hyperlink r:id="rId7" w:tooltip="Ссылка: mailto:Kostrominas@sibgenco.ru" w:history="1">
        <w:r>
          <w:rPr>
            <w:rStyle w:val="a3"/>
            <w:rFonts w:ascii="Arial" w:hAnsi="Arial" w:cs="Arial"/>
            <w:sz w:val="27"/>
            <w:szCs w:val="27"/>
          </w:rPr>
          <w:t>Kostrominas@sibgenco.ru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sectPr w:rsidR="0055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4A6E34"/>
    <w:rsid w:val="004C253A"/>
    <w:rsid w:val="004E399F"/>
    <w:rsid w:val="005446AC"/>
    <w:rsid w:val="00644111"/>
    <w:rsid w:val="007F0F4C"/>
    <w:rsid w:val="00915468"/>
    <w:rsid w:val="009B179B"/>
    <w:rsid w:val="00DF06ED"/>
    <w:rsid w:val="00EF6E54"/>
    <w:rsid w:val="00F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7AE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tagsitem">
    <w:name w:val="product-tags__item"/>
    <w:basedOn w:val="a0"/>
    <w:rsid w:val="00F10A40"/>
  </w:style>
  <w:style w:type="character" w:customStyle="1" w:styleId="detail-productactions-button-text">
    <w:name w:val="detail-product__actions-button-text"/>
    <w:basedOn w:val="a0"/>
    <w:rsid w:val="00F1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trominas@sibgen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-aktiv.ru/catalog/oborudovanie/nasosno-kompressornoe-oborudovanie/5000057796-U211/" TargetMode="External"/><Relationship Id="rId5" Type="http://schemas.openxmlformats.org/officeDocument/2006/relationships/hyperlink" Target="https://etp-aktiv.ru/info/about/" TargetMode="External"/><Relationship Id="rId4" Type="http://schemas.openxmlformats.org/officeDocument/2006/relationships/hyperlink" Target="http://www.etp-akti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Костромин Алексей Сергеевич</cp:lastModifiedBy>
  <cp:revision>2</cp:revision>
  <dcterms:created xsi:type="dcterms:W3CDTF">2020-06-22T07:22:00Z</dcterms:created>
  <dcterms:modified xsi:type="dcterms:W3CDTF">2020-06-22T07:22:00Z</dcterms:modified>
</cp:coreProperties>
</file>