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0809" w14:textId="5996E4FE" w:rsidR="00DE54C2" w:rsidRDefault="00DE54C2" w:rsidP="00DE54C2">
      <w:pPr>
        <w:spacing w:after="0"/>
        <w:ind w:firstLine="708"/>
        <w:rPr>
          <w:b/>
          <w:bCs/>
          <w:sz w:val="24"/>
          <w:szCs w:val="24"/>
        </w:rPr>
      </w:pPr>
      <w:r w:rsidRPr="00DE54C2">
        <w:rPr>
          <w:b/>
          <w:bCs/>
          <w:sz w:val="24"/>
          <w:szCs w:val="24"/>
        </w:rPr>
        <w:t xml:space="preserve">Предлагаемая инструкция является примерным алгоритмом действий при подаче заявок на ЭТП в новом формате </w:t>
      </w:r>
      <w:r w:rsidR="00881373">
        <w:rPr>
          <w:b/>
          <w:bCs/>
          <w:sz w:val="24"/>
          <w:szCs w:val="24"/>
        </w:rPr>
        <w:t>(</w:t>
      </w:r>
      <w:r w:rsidR="00881373" w:rsidRPr="00881373">
        <w:rPr>
          <w:b/>
          <w:bCs/>
          <w:sz w:val="24"/>
          <w:szCs w:val="24"/>
        </w:rPr>
        <w:t>процедуры с признаком уточненных позиций</w:t>
      </w:r>
      <w:r w:rsidR="00881373">
        <w:rPr>
          <w:b/>
          <w:bCs/>
          <w:sz w:val="24"/>
          <w:szCs w:val="24"/>
        </w:rPr>
        <w:t xml:space="preserve">) </w:t>
      </w:r>
      <w:r w:rsidRPr="00DE54C2">
        <w:rPr>
          <w:b/>
          <w:bCs/>
          <w:sz w:val="24"/>
          <w:szCs w:val="24"/>
        </w:rPr>
        <w:t xml:space="preserve">и описывает функционал, реализованный на ЭТП в период внедрения нового формата. </w:t>
      </w:r>
    </w:p>
    <w:p w14:paraId="6E5EC037" w14:textId="6E488765" w:rsidR="00DE54C2" w:rsidRPr="00DE54C2" w:rsidRDefault="00DE54C2" w:rsidP="00DE54C2">
      <w:pPr>
        <w:spacing w:after="0"/>
        <w:ind w:firstLine="708"/>
        <w:rPr>
          <w:b/>
          <w:bCs/>
          <w:sz w:val="24"/>
          <w:szCs w:val="24"/>
        </w:rPr>
      </w:pPr>
      <w:r w:rsidRPr="00DE54C2">
        <w:rPr>
          <w:b/>
          <w:bCs/>
          <w:sz w:val="24"/>
          <w:szCs w:val="24"/>
        </w:rPr>
        <w:t xml:space="preserve">Последовательность действий при осуществлении заполнения заявки с использованием функционала ЭТП, а также визуальные особенности пользовательского </w:t>
      </w:r>
      <w:proofErr w:type="gramStart"/>
      <w:r w:rsidRPr="00DE54C2">
        <w:rPr>
          <w:b/>
          <w:bCs/>
          <w:sz w:val="24"/>
          <w:szCs w:val="24"/>
        </w:rPr>
        <w:t>интерфейса  могут</w:t>
      </w:r>
      <w:proofErr w:type="gramEnd"/>
      <w:r w:rsidRPr="00DE54C2">
        <w:rPr>
          <w:b/>
          <w:bCs/>
          <w:sz w:val="24"/>
          <w:szCs w:val="24"/>
        </w:rPr>
        <w:t xml:space="preserve"> отличатся от инструкции в силу изменений, которые могут быть внесены разработчиками  АО «Единая электронная торговая площадка».</w:t>
      </w:r>
    </w:p>
    <w:p w14:paraId="3525DBBD" w14:textId="1D3E59A7" w:rsidR="00DE54C2" w:rsidRPr="00DE54C2" w:rsidRDefault="00DE54C2" w:rsidP="000B5AF3">
      <w:pPr>
        <w:spacing w:after="0"/>
        <w:ind w:firstLine="708"/>
        <w:rPr>
          <w:b/>
          <w:bCs/>
          <w:sz w:val="24"/>
          <w:szCs w:val="24"/>
        </w:rPr>
      </w:pPr>
      <w:r w:rsidRPr="00DE54C2">
        <w:rPr>
          <w:b/>
          <w:bCs/>
          <w:sz w:val="24"/>
          <w:szCs w:val="24"/>
        </w:rPr>
        <w:t xml:space="preserve">По вопросам функционирование электронной торговой площадки АО «Единая электронная торговая площадка» необходимо обращаться в центр поддержки пользователей: </w:t>
      </w:r>
      <w:hyperlink r:id="rId5" w:history="1">
        <w:r w:rsidRPr="00DE54C2">
          <w:rPr>
            <w:rStyle w:val="a6"/>
            <w:b/>
            <w:bCs/>
            <w:sz w:val="24"/>
            <w:szCs w:val="24"/>
          </w:rPr>
          <w:t>https://cpp.roseltorg.ru/</w:t>
        </w:r>
      </w:hyperlink>
      <w:r w:rsidRPr="00DE54C2">
        <w:rPr>
          <w:b/>
          <w:bCs/>
          <w:sz w:val="24"/>
          <w:szCs w:val="24"/>
        </w:rPr>
        <w:t xml:space="preserve"> </w:t>
      </w:r>
    </w:p>
    <w:p w14:paraId="71025269" w14:textId="77777777" w:rsidR="00DE54C2" w:rsidRDefault="00DE54C2" w:rsidP="006251DC">
      <w:pPr>
        <w:spacing w:after="0"/>
      </w:pPr>
    </w:p>
    <w:p w14:paraId="07CEA831" w14:textId="4400E29C" w:rsidR="006251DC" w:rsidRDefault="006251DC" w:rsidP="006251DC">
      <w:pPr>
        <w:spacing w:after="0"/>
      </w:pPr>
      <w:r>
        <w:t>Подаются предложения на ЭТП на каждый лот отдельно, по «зелёной» кнопке на против лота:</w:t>
      </w:r>
    </w:p>
    <w:p w14:paraId="1E170FE8" w14:textId="19334B2E" w:rsidR="006251DC" w:rsidRDefault="006251DC" w:rsidP="006251DC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671B36F1" wp14:editId="715739FF">
            <wp:extent cx="5899785" cy="739775"/>
            <wp:effectExtent l="0" t="0" r="5715" b="3175"/>
            <wp:docPr id="9" name="Рисунок 9" descr="Реестровнй &#10;0Е%ЈСOМ080221ппо_._ &#10;Совмес_ &#10;Организатор &#10;Н аи меновани &#10;Пример для тестирования &#10;сом-здв &#10;Тестирование нелолозиционных закупок З &#10;Приём заявок до &#10;12.02.2021 21:00 &#10;Осталось 4 дня &#10;15.02.2021 18:00 &#10;Осталось 7 дней &#10;10:35 &#10;17.02.2021 пв:зо &#10;Сумма &#10;115 200,00 аив &#10;115 200,00 аив &#10;_Ј_ &#10;Лот &#10;лот 2 &#10;ЗЧ экскават гидравл &#10;ЗЧ автотрансп оборуд &#10;Статус &#10;Приём заявок &#10;19 200,00 ив &#10;дБ ООО,ОО ИВ &#10;Приём заявок &#10;Подведение итогов &#10;ации &#10;Приём заявок &#10;Приём заявок &#10;0EVCOM080221DD0_._ &#10;32100172495 &#10;Романов д &#10;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еестровнй &#10;0Е%ЈСOМ080221ппо_._ &#10;Совмес_ &#10;Организатор &#10;Н аи меновани &#10;Пример для тестирования &#10;сом-здв &#10;Тестирование нелолозиционных закупок З &#10;Приём заявок до &#10;12.02.2021 21:00 &#10;Осталось 4 дня &#10;15.02.2021 18:00 &#10;Осталось 7 дней &#10;10:35 &#10;17.02.2021 пв:зо &#10;Сумма &#10;115 200,00 аив &#10;115 200,00 аив &#10;_Ј_ &#10;Лот &#10;лот 2 &#10;ЗЧ экскават гидравл &#10;ЗЧ автотрансп оборуд &#10;Статус &#10;Приём заявок &#10;19 200,00 ив &#10;дБ ООО,ОО ИВ &#10;Приём заявок &#10;Подведение итогов &#10;ации &#10;Приём заявок &#10;Приём заявок &#10;0EVCOM080221DD0_._ &#10;32100172495 &#10;Романов д &#10;л.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A0248" w14:textId="77777777" w:rsidR="006251DC" w:rsidRDefault="006251DC" w:rsidP="006251DC">
      <w:pPr>
        <w:spacing w:before="80" w:after="0"/>
      </w:pPr>
      <w:r>
        <w:t xml:space="preserve">После нажатия на данную кнопку откроется окно с предложением. </w:t>
      </w:r>
    </w:p>
    <w:p w14:paraId="61C67D8A" w14:textId="101F6D40" w:rsidR="006251DC" w:rsidRDefault="006251DC" w:rsidP="006251DC">
      <w:pPr>
        <w:spacing w:after="0"/>
      </w:pPr>
      <w:r>
        <w:t>В предложении заполняются вопросы</w:t>
      </w:r>
      <w:r w:rsidR="002A0232">
        <w:t xml:space="preserve"> (перечень вопросов может отличаться в зависимости от требований закупочной документации)</w:t>
      </w:r>
      <w:r>
        <w:t>:</w:t>
      </w:r>
    </w:p>
    <w:p w14:paraId="16CAFADD" w14:textId="53403DE1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1A17A5BA" wp14:editId="757CE3E8">
            <wp:extent cx="5940425" cy="1310640"/>
            <wp:effectExtent l="0" t="0" r="3175" b="3810"/>
            <wp:docPr id="8" name="Рисунок 8" descr="вка на участие в процедуре &#10;Общие сведения о лоте Заявка на участие &#10;_Ј_ &#10;Вопросы &#10;Об; з ателье: ость &#10;да &#10;да &#10;да &#10;Ответ &#10;Добавить ответ &#10;Сумма исполненных аналогичных договоров в согласно требований ТЗ &#10;за последние З тда &#10;Соответствует ли информация о длительности работы на рынке, данным о &#10;регистрации компании в ЕГРЮПЕГРИП? &#10;Предоставлены ги документв подтверждающие право владения на &#10;озисное складское ; производственное помещение на праве &#10;собственности, гибс аренды, гибо ином прав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ка на участие в процедуре &#10;Общие сведения о лоте Заявка на участие &#10;_Ј_ &#10;Вопросы &#10;Об; з ателье: ость &#10;да &#10;да &#10;да &#10;Ответ &#10;Добавить ответ &#10;Сумма исполненных аналогичных договоров в согласно требований ТЗ &#10;за последние З тда &#10;Соответствует ли информация о длительности работы на рынке, данным о &#10;регистрации компании в ЕГРЮПЕГРИП? &#10;Предоставлены ги документв подтверждающие право владения на &#10;озисное складское ; производственное помещение на праве &#10;собственности, гибс аренды, гибо ином правел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50D1" w14:textId="14BC5D53" w:rsidR="00DA16DC" w:rsidRDefault="00DA16DC" w:rsidP="006251DC">
      <w:pPr>
        <w:spacing w:before="80" w:after="0"/>
      </w:pPr>
      <w:r>
        <w:rPr>
          <w:noProof/>
        </w:rPr>
        <w:drawing>
          <wp:inline distT="0" distB="0" distL="0" distR="0" wp14:anchorId="144EF18A" wp14:editId="52B56A50">
            <wp:extent cx="5931535" cy="39992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C110" w14:textId="324441C7" w:rsidR="006251DC" w:rsidRDefault="003463FE" w:rsidP="006251DC">
      <w:pPr>
        <w:spacing w:before="80" w:after="0"/>
        <w:rPr>
          <w:lang w:val="en-US"/>
        </w:rPr>
      </w:pPr>
      <w:r>
        <w:lastRenderedPageBreak/>
        <w:t>Заполнение д</w:t>
      </w:r>
      <w:r w:rsidR="006251DC">
        <w:t>оп. пол</w:t>
      </w:r>
      <w:r>
        <w:t>ей</w:t>
      </w:r>
      <w:r w:rsidR="006251DC">
        <w:rPr>
          <w:lang w:val="en-US"/>
        </w:rPr>
        <w:t>:</w:t>
      </w:r>
    </w:p>
    <w:p w14:paraId="12292EF3" w14:textId="128A8D40" w:rsidR="006251DC" w:rsidRDefault="006251DC" w:rsidP="006251DC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183D92CF" wp14:editId="17076A6D">
            <wp:extent cx="4850130" cy="4468495"/>
            <wp:effectExtent l="0" t="0" r="7620" b="8255"/>
            <wp:docPr id="7" name="Рисунок 7" descr="вка на участие в &#10;05шие сведения о лоте Заявка на вастие &#10;Вопросы &#10;Сведения о заявителе &#10;Полное наименование одггнизгции &#10;юдидический адрес: &#10;Почтовый адрес: &#10;Контактный телефон: &#10;Согласие на поставку, прио &#10;Полное наименование 9972521107 &#10;9972521107 &#10;081601001 &#10;Российская Федерация, &#10;Российская Федерация, 19002), г. санкт-петербург, ул. &#10;ие товаров, выполнение работ, оказание услуг &#10;ы я язу€мся -юсь , в &#10;ге если мы я окажемся -ycs участником, сделавшим предпоследнее предложение о цене &#10;договоџг и если победит гроџедуџ€. будет уклонившимся от заключения договора, при условии полудени; от &#10;заказчика проекта догово , составленного путем включения договоџг, предложенной нами (мной) в ходе процедуры, в &#10;проект договора, п;илгпг sw1 к документации, также при отсутствии егктг отзыва нашей (моей) заявки на участие, &#10;предоставить заказчику писанный договор в срок указанный документгцми. &#10;Мы (я) обязуемся (-юсь) в случае если мы (я) окажемся (-ycs) участником, сделавшим следующее предпоследним предложение &#10;D цене договора и, есл гстник гроџедуџы, сделавший предпоследнее предложение, будет уклонившимся от &#10;и условии от заказчика проекта договора, составленного путем включения цены договора, &#10;заключения договоџг, &#10;предложенной нами ( ой) в ходе проведения в проект договора, прилагаемый к документации, г также при &#10;отсутствии фгктготз нашей (моей) заявки нг участие, предоставить заказчику подписанный договоџ фок, указанный в &#10;документации. &#10;П Субъект &#10;и среднего предпринимательства &#10;Условие оплаты: &#10;сџок действия заявки: &#10;Характеристики поставляемых товаров &#10;Наименование товгџг: &#10;Торговая мгџкг поставляемого товгџг: &#10;69 &#10;3Ч экскгзгт мдргв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а на участие в &#10;05шие сведения о лоте Заявка на вастие &#10;Вопросы &#10;Сведения о заявителе &#10;Полное наименование одггнизгции &#10;юдидический адрес: &#10;Почтовый адрес: &#10;Контактный телефон: &#10;Согласие на поставку, прио &#10;Полное наименование 9972521107 &#10;9972521107 &#10;081601001 &#10;Российская Федерация, &#10;Российская Федерация, 19002), г. санкт-петербург, ул. &#10;ие товаров, выполнение работ, оказание услуг &#10;ы я язу€мся -юсь , в &#10;ге если мы я окажемся -ycs участником, сделавшим предпоследнее предложение о цене &#10;договоџг и если победит гроџедуџ€. будет уклонившимся от заключения договора, при условии полудени; от &#10;заказчика проекта догово , составленного путем включения договоџг, предложенной нами (мной) в ходе процедуры, в &#10;проект договора, п;илгпг sw1 к документации, также при отсутствии егктг отзыва нашей (моей) заявки на участие, &#10;предоставить заказчику писанный договор в срок указанный документгцми. &#10;Мы (я) обязуемся (-юсь) в случае если мы (я) окажемся (-ycs) участником, сделавшим следующее предпоследним предложение &#10;D цене договора и, есл гстник гроџедуџы, сделавший предпоследнее предложение, будет уклонившимся от &#10;и условии от заказчика проекта договора, составленного путем включения цены договора, &#10;заключения договоџг, &#10;предложенной нами ( ой) в ходе проведения в проект договора, прилагаемый к документации, г также при &#10;отсутствии фгктготз нашей (моей) заявки нг участие, предоставить заказчику подписанный договоџ фок, указанный в &#10;документации. &#10;П Субъект &#10;и среднего предпринимательства &#10;Условие оплаты: &#10;сџок действия заявки: &#10;Характеристики поставляемых товаров &#10;Наименование товгџг: &#10;Торговая мгџкг поставляемого товгџг: &#10;69 &#10;3Ч экскгзгт мдргвл 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2992" w14:textId="77777777" w:rsidR="006251DC" w:rsidRDefault="006251DC" w:rsidP="006251DC">
      <w:pPr>
        <w:spacing w:before="80" w:after="0"/>
      </w:pPr>
    </w:p>
    <w:p w14:paraId="50FAD33A" w14:textId="6E79A6F9" w:rsidR="006251DC" w:rsidRDefault="006251DC" w:rsidP="006251DC">
      <w:pPr>
        <w:spacing w:before="80" w:after="0"/>
      </w:pPr>
      <w:r>
        <w:t xml:space="preserve">А также </w:t>
      </w:r>
      <w:r w:rsidR="00AD5D75">
        <w:t>прикрепляются</w:t>
      </w:r>
      <w:r>
        <w:t xml:space="preserve"> требуемые документы (перечень документов может отличаться в зависимости от требований </w:t>
      </w:r>
      <w:r w:rsidR="002A0232">
        <w:t>закупочной документации</w:t>
      </w:r>
      <w:r>
        <w:t>):</w:t>
      </w:r>
    </w:p>
    <w:p w14:paraId="418645B1" w14:textId="23A53A59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0D35D88F" wp14:editId="33D23E1A">
            <wp:extent cx="4468495" cy="152654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2EB6" w14:textId="77777777" w:rsidR="003463FE" w:rsidRDefault="003463FE" w:rsidP="006251DC">
      <w:pPr>
        <w:spacing w:before="80" w:after="0"/>
      </w:pPr>
    </w:p>
    <w:p w14:paraId="5D7EF4F3" w14:textId="77777777" w:rsidR="006251DC" w:rsidRDefault="006251DC" w:rsidP="006251DC">
      <w:pPr>
        <w:spacing w:after="0"/>
      </w:pPr>
      <w:r>
        <w:t>При подаче предложения обновился процесс заполнения цены и данных по позициям. Теперь, для заполнения информации по позициям, необходимо нажать кнопку «Заполнить спецификацию»:</w:t>
      </w:r>
    </w:p>
    <w:p w14:paraId="6A87F2AE" w14:textId="71EBBB11" w:rsidR="006251DC" w:rsidRDefault="006251DC" w:rsidP="006251DC">
      <w:pPr>
        <w:spacing w:after="0"/>
      </w:pPr>
      <w:r>
        <w:rPr>
          <w:noProof/>
        </w:rPr>
        <w:lastRenderedPageBreak/>
        <w:drawing>
          <wp:inline distT="0" distB="0" distL="0" distR="0" wp14:anchorId="65C192C1" wp14:editId="60DF4F22">
            <wp:extent cx="5231765" cy="36417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E655" w14:textId="77777777" w:rsidR="006251DC" w:rsidRDefault="006251DC" w:rsidP="006251DC">
      <w:pPr>
        <w:spacing w:before="80" w:after="0"/>
      </w:pPr>
      <w:r>
        <w:t xml:space="preserve">Далее скачать шаблон </w:t>
      </w:r>
      <w:r>
        <w:rPr>
          <w:lang w:val="en-US"/>
        </w:rPr>
        <w:t>Excel</w:t>
      </w:r>
      <w:r w:rsidRPr="006251DC">
        <w:t xml:space="preserve"> </w:t>
      </w:r>
      <w:r>
        <w:t>файла:</w:t>
      </w:r>
    </w:p>
    <w:p w14:paraId="52124503" w14:textId="53614E34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4E27E7C7" wp14:editId="0F2D2E99">
            <wp:extent cx="5494655" cy="1137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D108" w14:textId="77777777" w:rsidR="007507D9" w:rsidRDefault="007507D9" w:rsidP="006251DC">
      <w:pPr>
        <w:spacing w:before="80" w:after="0"/>
      </w:pPr>
    </w:p>
    <w:p w14:paraId="21EE60EE" w14:textId="39C254B1" w:rsidR="006251DC" w:rsidRDefault="006251DC" w:rsidP="006251DC">
      <w:pPr>
        <w:spacing w:before="80" w:after="0"/>
      </w:pPr>
      <w:r>
        <w:t>Заполнить в данном файле необходимые поля по позициям:</w:t>
      </w:r>
    </w:p>
    <w:p w14:paraId="56F43083" w14:textId="79920522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«Цена предложения за единицу товара без НДС»,</w:t>
      </w:r>
    </w:p>
    <w:p w14:paraId="70F5F205" w14:textId="71DBD386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«НДС (%)»;</w:t>
      </w:r>
    </w:p>
    <w:p w14:paraId="2652A141" w14:textId="194EA45B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«Цена предложения за единицу товара с НДС»,</w:t>
      </w:r>
    </w:p>
    <w:p w14:paraId="4B0102C5" w14:textId="79040774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«Страна происхождения (код ОКСМ)» – код по общероссийскому классификатору стран мира,</w:t>
      </w:r>
    </w:p>
    <w:p w14:paraId="00D41656" w14:textId="2A9EE986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«Ваш комментарий/заметка по позиции»,</w:t>
      </w:r>
    </w:p>
    <w:p w14:paraId="6369A1C1" w14:textId="2D71813D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«Наименование производителя»,</w:t>
      </w:r>
    </w:p>
    <w:p w14:paraId="666F5203" w14:textId="7677C68A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«Год выпуска продукции»,</w:t>
      </w:r>
    </w:p>
    <w:p w14:paraId="57AA2DC8" w14:textId="6C08A3FA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«Статус поставщика» – 01 – Производитель, 02 – Дилер, 03 – Посредник,</w:t>
      </w:r>
    </w:p>
    <w:p w14:paraId="36AB32B0" w14:textId="228793CD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«Аналог»,</w:t>
      </w:r>
    </w:p>
    <w:p w14:paraId="60C46C64" w14:textId="463DDB31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«Принять даты и количество Заказчика» – «Да» или «Нет»,</w:t>
      </w:r>
    </w:p>
    <w:p w14:paraId="7FF88C13" w14:textId="4E0EB7B9" w:rsidR="007507D9" w:rsidRDefault="007507D9" w:rsidP="007507D9">
      <w:pPr>
        <w:spacing w:before="80" w:after="0"/>
      </w:pPr>
      <w:r>
        <w:t>­поля «</w:t>
      </w:r>
      <w:proofErr w:type="spellStart"/>
      <w:r>
        <w:t>Ответ_дата</w:t>
      </w:r>
      <w:proofErr w:type="spellEnd"/>
      <w:r>
        <w:t>_№», «</w:t>
      </w:r>
      <w:proofErr w:type="spellStart"/>
      <w:r>
        <w:t>Ответ_количество</w:t>
      </w:r>
      <w:proofErr w:type="spellEnd"/>
      <w:r>
        <w:t xml:space="preserve">_№» </w:t>
      </w:r>
    </w:p>
    <w:p w14:paraId="51093FF6" w14:textId="77777777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6BF3AC2F" wp14:editId="4352507C">
            <wp:extent cx="5931535" cy="1041400"/>
            <wp:effectExtent l="0" t="0" r="0" b="6350"/>
            <wp:docPr id="3" name="Рисунок 3" descr="Дополнительные сведения &#10;Красноярск, ул. Ленина, 35 стр.2 &#10;Красноярск, ул. Ленина, 35 стр.2 &#10;рана происхождения (код ОКСМ) &#10;Цена предложения за единицу товара без НД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ополнительные сведения &#10;Красноярск, ул. Ленина, 35 стр.2 &#10;Красноярск, ул. Ленина, 35 стр.2 &#10;рана происхождения (код ОКСМ) &#10;Цена предложения за единицу товара без НДС 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A8A7" w14:textId="77777777" w:rsidR="002B344F" w:rsidRDefault="002B344F" w:rsidP="006251DC">
      <w:pPr>
        <w:spacing w:after="0"/>
      </w:pPr>
    </w:p>
    <w:p w14:paraId="00E056F6" w14:textId="25AB14A4" w:rsidR="00DD4D8D" w:rsidRDefault="00DD4D8D" w:rsidP="006251DC">
      <w:pPr>
        <w:spacing w:after="0"/>
      </w:pPr>
      <w:r>
        <w:lastRenderedPageBreak/>
        <w:t>Особенности заполнения</w:t>
      </w:r>
    </w:p>
    <w:p w14:paraId="43172573" w14:textId="77777777" w:rsidR="00DD4D8D" w:rsidRDefault="00DD4D8D" w:rsidP="006251DC">
      <w:pPr>
        <w:spacing w:after="0"/>
      </w:pPr>
    </w:p>
    <w:p w14:paraId="601C53E6" w14:textId="25258E38" w:rsidR="00DD4D8D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даты поставки.</w:t>
      </w:r>
    </w:p>
    <w:p w14:paraId="2CCDAF52" w14:textId="69CBA05F" w:rsidR="00D41FEB" w:rsidRDefault="00D41FEB" w:rsidP="006251DC">
      <w:pPr>
        <w:spacing w:after="0"/>
      </w:pPr>
    </w:p>
    <w:p w14:paraId="0225528D" w14:textId="69230889" w:rsidR="00D41FEB" w:rsidRP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Поле: </w:t>
      </w:r>
      <w:r w:rsidRPr="00D41FEB">
        <w:rPr>
          <w:rFonts w:ascii="Calibri" w:eastAsiaTheme="minorHAnsi" w:hAnsi="Calibri" w:cs="Calibri"/>
          <w:sz w:val="22"/>
          <w:szCs w:val="22"/>
        </w:rPr>
        <w:t>«Принять даты и количество Заказчика» –</w:t>
      </w:r>
      <w:r>
        <w:rPr>
          <w:rFonts w:ascii="Calibri" w:eastAsiaTheme="minorHAnsi" w:hAnsi="Calibri" w:cs="Calibri"/>
          <w:sz w:val="22"/>
          <w:szCs w:val="22"/>
        </w:rPr>
        <w:t xml:space="preserve"> заполняется</w:t>
      </w:r>
      <w:r w:rsidRPr="00D41FEB"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(</w:t>
      </w:r>
      <w:r w:rsidRPr="00D41FEB">
        <w:rPr>
          <w:rFonts w:ascii="Calibri" w:eastAsiaTheme="minorHAnsi" w:hAnsi="Calibri" w:cs="Calibri"/>
          <w:sz w:val="22"/>
          <w:szCs w:val="22"/>
        </w:rPr>
        <w:t>«Да» или «Нет»</w:t>
      </w:r>
      <w:r>
        <w:rPr>
          <w:rFonts w:ascii="Calibri" w:eastAsiaTheme="minorHAnsi" w:hAnsi="Calibri" w:cs="Calibri"/>
          <w:sz w:val="22"/>
          <w:szCs w:val="22"/>
        </w:rPr>
        <w:t>) в случае, если участник согласен с заявленными сроками поставки и количеством.</w:t>
      </w:r>
    </w:p>
    <w:p w14:paraId="6CDCA4D7" w14:textId="43595CE7" w:rsid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П</w:t>
      </w:r>
      <w:r w:rsidRPr="00D41FEB">
        <w:rPr>
          <w:rFonts w:ascii="Calibri" w:eastAsiaTheme="minorHAnsi" w:hAnsi="Calibri" w:cs="Calibri"/>
          <w:sz w:val="22"/>
          <w:szCs w:val="22"/>
        </w:rPr>
        <w:t>оля «</w:t>
      </w:r>
      <w:proofErr w:type="spellStart"/>
      <w:r w:rsidRPr="00D41FEB">
        <w:rPr>
          <w:rFonts w:ascii="Calibri" w:eastAsiaTheme="minorHAnsi" w:hAnsi="Calibri" w:cs="Calibri"/>
          <w:sz w:val="22"/>
          <w:szCs w:val="22"/>
        </w:rPr>
        <w:t>Ответ_дата</w:t>
      </w:r>
      <w:proofErr w:type="spellEnd"/>
      <w:r w:rsidRPr="00D41FEB">
        <w:rPr>
          <w:rFonts w:ascii="Calibri" w:eastAsiaTheme="minorHAnsi" w:hAnsi="Calibri" w:cs="Calibri"/>
          <w:sz w:val="22"/>
          <w:szCs w:val="22"/>
        </w:rPr>
        <w:t>_№», «</w:t>
      </w:r>
      <w:proofErr w:type="spellStart"/>
      <w:r w:rsidRPr="00D41FEB">
        <w:rPr>
          <w:rFonts w:ascii="Calibri" w:eastAsiaTheme="minorHAnsi" w:hAnsi="Calibri" w:cs="Calibri"/>
          <w:sz w:val="22"/>
          <w:szCs w:val="22"/>
        </w:rPr>
        <w:t>Ответ_количество</w:t>
      </w:r>
      <w:proofErr w:type="spellEnd"/>
      <w:r w:rsidRPr="00D41FEB">
        <w:rPr>
          <w:rFonts w:ascii="Calibri" w:eastAsiaTheme="minorHAnsi" w:hAnsi="Calibri" w:cs="Calibri"/>
          <w:sz w:val="22"/>
          <w:szCs w:val="22"/>
        </w:rPr>
        <w:t>_№» заполняются в случае другой даты поставки (указывается иная дата) и другого количества поставки (указывается количество) Заявителем.</w:t>
      </w:r>
    </w:p>
    <w:p w14:paraId="564DEF72" w14:textId="06E7C6FA" w:rsid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</w:p>
    <w:p w14:paraId="7F9F3609" w14:textId="77777777" w:rsidR="00D41FEB" w:rsidRDefault="00D41FEB" w:rsidP="00D41FEB">
      <w:pPr>
        <w:pStyle w:val="1"/>
        <w:ind w:firstLine="0"/>
        <w:rPr>
          <w:rFonts w:ascii="Calibri" w:eastAsiaTheme="minorHAnsi" w:hAnsi="Calibri" w:cs="Calibri"/>
          <w:noProof/>
          <w:sz w:val="22"/>
          <w:szCs w:val="22"/>
        </w:rPr>
      </w:pPr>
    </w:p>
    <w:p w14:paraId="04C92124" w14:textId="549DFCF3" w:rsidR="00D41FEB" w:rsidRP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CEC8F9F" wp14:editId="09C6ECCB">
            <wp:extent cx="6051108" cy="826935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74" b="69502"/>
                    <a:stretch/>
                  </pic:blipFill>
                  <pic:spPr bwMode="auto">
                    <a:xfrm>
                      <a:off x="0" y="0"/>
                      <a:ext cx="6051108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45692" w14:textId="4409F4C2" w:rsidR="00D41FEB" w:rsidRDefault="00D41FEB" w:rsidP="006251DC">
      <w:pPr>
        <w:spacing w:after="0"/>
      </w:pPr>
    </w:p>
    <w:p w14:paraId="4CFF8886" w14:textId="6ED4BF29" w:rsidR="00D41FEB" w:rsidRDefault="00D41FEB" w:rsidP="006251DC">
      <w:pPr>
        <w:spacing w:after="0"/>
      </w:pPr>
      <w:r>
        <w:t xml:space="preserve">Заполнение полей </w:t>
      </w:r>
      <w:r w:rsidRPr="00D41FEB">
        <w:t>«</w:t>
      </w:r>
      <w:proofErr w:type="spellStart"/>
      <w:r w:rsidRPr="00D41FEB">
        <w:t>Ответ_дата</w:t>
      </w:r>
      <w:proofErr w:type="spellEnd"/>
      <w:r w:rsidRPr="00D41FEB">
        <w:t>_№», «</w:t>
      </w:r>
      <w:proofErr w:type="spellStart"/>
      <w:r w:rsidRPr="00D41FEB">
        <w:t>Ответ_количество</w:t>
      </w:r>
      <w:proofErr w:type="spellEnd"/>
      <w:r w:rsidRPr="00D41FEB">
        <w:t>_№»</w:t>
      </w:r>
    </w:p>
    <w:p w14:paraId="656BDEA3" w14:textId="77777777" w:rsidR="006251DC" w:rsidRDefault="006251DC" w:rsidP="006251DC">
      <w:pPr>
        <w:spacing w:after="0"/>
      </w:pPr>
    </w:p>
    <w:p w14:paraId="76491177" w14:textId="052A8F1B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49DAAEAC" wp14:editId="3702E57C">
            <wp:extent cx="5940425" cy="73342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04E7" w14:textId="77777777" w:rsidR="006251DC" w:rsidRDefault="006251DC" w:rsidP="006251DC">
      <w:pPr>
        <w:spacing w:after="0"/>
      </w:pPr>
    </w:p>
    <w:p w14:paraId="093909BB" w14:textId="1D1DE253" w:rsidR="006251DC" w:rsidRDefault="006251DC" w:rsidP="006251DC">
      <w:pPr>
        <w:spacing w:after="0"/>
      </w:pPr>
      <w:r>
        <w:t>ВНИМАНИЕ!!! Сколько месяцев поставки внутри консолидированной позиции (заявленная заказчиком), столько столбцов и будет добавляться.</w:t>
      </w:r>
    </w:p>
    <w:p w14:paraId="6C370F7E" w14:textId="4CDAE9B3" w:rsidR="006251DC" w:rsidRDefault="006251DC" w:rsidP="006251DC">
      <w:pPr>
        <w:spacing w:after="0"/>
      </w:pPr>
      <w:r>
        <w:t xml:space="preserve">На примере первой позиции: </w:t>
      </w:r>
      <w:r w:rsidR="00D43B88">
        <w:t>заявлены</w:t>
      </w:r>
      <w:r>
        <w:t xml:space="preserve"> две консолидированные позиции по месяцу поставки, одна с количеством 1, другая с количеством 5, отсюда на ЭТП добавилось два столбца на каждый месяц с количеством на каждый месяц поставки:</w:t>
      </w:r>
    </w:p>
    <w:p w14:paraId="41D1DC24" w14:textId="24F94BBA" w:rsidR="006251DC" w:rsidRDefault="006251DC" w:rsidP="006251DC">
      <w:pPr>
        <w:spacing w:after="0"/>
      </w:pPr>
    </w:p>
    <w:p w14:paraId="0ADADBA4" w14:textId="0928D77B" w:rsidR="00DA16DC" w:rsidRDefault="00DA16DC" w:rsidP="006251DC">
      <w:pPr>
        <w:spacing w:after="0"/>
      </w:pPr>
    </w:p>
    <w:p w14:paraId="7EDF464C" w14:textId="5698CFCA" w:rsidR="00DA16DC" w:rsidRDefault="00DA16DC" w:rsidP="006251DC">
      <w:pPr>
        <w:spacing w:after="0"/>
      </w:pPr>
    </w:p>
    <w:p w14:paraId="49A8AC88" w14:textId="44B3A8EF" w:rsidR="00D43B88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адреса поставки.</w:t>
      </w:r>
    </w:p>
    <w:p w14:paraId="3B64BB81" w14:textId="77777777" w:rsidR="00DD4D8D" w:rsidRDefault="00DD4D8D" w:rsidP="006251DC">
      <w:pPr>
        <w:spacing w:after="0"/>
      </w:pPr>
    </w:p>
    <w:p w14:paraId="3F684DBA" w14:textId="2CF2A7F3" w:rsidR="00DA16DC" w:rsidRDefault="00DA16DC" w:rsidP="006251DC">
      <w:pPr>
        <w:spacing w:after="0"/>
      </w:pPr>
      <w:r>
        <w:t>Обращаем внимание</w:t>
      </w:r>
      <w:r w:rsidR="00D43B88">
        <w:t xml:space="preserve"> адрес грузополучателя указан в столбце «Дополнительные сведения», дифференциация по адресу поставки </w:t>
      </w:r>
      <w:r w:rsidR="00DE3F92">
        <w:t>установлена для возможности подачи разных по стоимости ценовых предложений по одной номенклатурной позиции в зависимости от места поставки.</w:t>
      </w:r>
    </w:p>
    <w:p w14:paraId="702CDDDA" w14:textId="77777777" w:rsidR="00D43B88" w:rsidRDefault="00D43B88" w:rsidP="006251DC">
      <w:pPr>
        <w:spacing w:after="0"/>
        <w:rPr>
          <w:noProof/>
        </w:rPr>
      </w:pPr>
    </w:p>
    <w:p w14:paraId="6FA9E718" w14:textId="2F9E8A50" w:rsidR="00DA16DC" w:rsidRDefault="00DA16DC" w:rsidP="006251DC">
      <w:pPr>
        <w:spacing w:after="0"/>
      </w:pPr>
      <w:r>
        <w:rPr>
          <w:noProof/>
        </w:rPr>
        <w:drawing>
          <wp:inline distT="0" distB="0" distL="0" distR="0" wp14:anchorId="32C08E05" wp14:editId="1F008717">
            <wp:extent cx="6263504" cy="1073426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b="53108"/>
                    <a:stretch/>
                  </pic:blipFill>
                  <pic:spPr bwMode="auto">
                    <a:xfrm>
                      <a:off x="0" y="0"/>
                      <a:ext cx="6355406" cy="10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694B9" w14:textId="6A0480D8" w:rsidR="00DA16DC" w:rsidRDefault="00DA16DC" w:rsidP="006251DC">
      <w:pPr>
        <w:spacing w:after="0"/>
      </w:pPr>
    </w:p>
    <w:p w14:paraId="49CFD707" w14:textId="7166EA65" w:rsidR="00DD4D8D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цены предложения по позициям</w:t>
      </w:r>
    </w:p>
    <w:p w14:paraId="143B097A" w14:textId="4F2DA921" w:rsidR="00DD4D8D" w:rsidRDefault="00DD4D8D" w:rsidP="006251DC">
      <w:pPr>
        <w:spacing w:after="0"/>
      </w:pPr>
    </w:p>
    <w:p w14:paraId="25BE38FF" w14:textId="3337B604" w:rsidR="00DD4D8D" w:rsidRDefault="00DD4D8D" w:rsidP="006251DC">
      <w:pPr>
        <w:spacing w:after="0"/>
      </w:pPr>
      <w:r>
        <w:t>Значения в столбцах «Цена предложения за единицу товара без НДС»/</w:t>
      </w:r>
      <w:r w:rsidRPr="00DD4D8D">
        <w:t xml:space="preserve"> </w:t>
      </w:r>
      <w:r>
        <w:t>«Цена предложения за единицу товара с НДС» в формате без разделения по разрядам</w:t>
      </w:r>
      <w:r w:rsidR="008A0645">
        <w:t xml:space="preserve"> с указанием десятичных значений</w:t>
      </w:r>
      <w:r>
        <w:t>.</w:t>
      </w:r>
    </w:p>
    <w:p w14:paraId="45F98B0B" w14:textId="77777777" w:rsidR="00DD4D8D" w:rsidRDefault="00DD4D8D" w:rsidP="006251DC">
      <w:pPr>
        <w:spacing w:after="0"/>
        <w:rPr>
          <w:noProof/>
        </w:rPr>
      </w:pPr>
    </w:p>
    <w:p w14:paraId="7225D5D9" w14:textId="51946BD4" w:rsidR="00DD4D8D" w:rsidRDefault="00DD4D8D" w:rsidP="006251DC">
      <w:pPr>
        <w:spacing w:after="0"/>
      </w:pPr>
      <w:r>
        <w:rPr>
          <w:noProof/>
        </w:rPr>
        <w:lastRenderedPageBreak/>
        <w:drawing>
          <wp:inline distT="0" distB="0" distL="0" distR="0" wp14:anchorId="11DFE102" wp14:editId="6E80784F">
            <wp:extent cx="5915632" cy="1256306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" b="59902"/>
                    <a:stretch/>
                  </pic:blipFill>
                  <pic:spPr bwMode="auto">
                    <a:xfrm>
                      <a:off x="0" y="0"/>
                      <a:ext cx="5915632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C19C1" w14:textId="77777777" w:rsidR="002A7FBF" w:rsidRDefault="002A7FBF" w:rsidP="006251DC">
      <w:pPr>
        <w:spacing w:after="0"/>
      </w:pPr>
    </w:p>
    <w:p w14:paraId="18442A9B" w14:textId="100B788B" w:rsidR="00DA16DC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страны происхождения</w:t>
      </w:r>
    </w:p>
    <w:p w14:paraId="70704225" w14:textId="1DA68ABE" w:rsidR="00DD4D8D" w:rsidRDefault="00DD4D8D" w:rsidP="006251DC">
      <w:pPr>
        <w:spacing w:after="0"/>
      </w:pPr>
    </w:p>
    <w:p w14:paraId="192553E6" w14:textId="45BC47E5" w:rsidR="00DD4D8D" w:rsidRDefault="00DD4D8D" w:rsidP="006251DC">
      <w:pPr>
        <w:spacing w:after="0"/>
      </w:pPr>
      <w:r>
        <w:t>В столбце указывается код страны, справочник расположен на втором листе спецификации</w:t>
      </w:r>
    </w:p>
    <w:p w14:paraId="67EE5D8D" w14:textId="356C0E34" w:rsidR="00DD4D8D" w:rsidRDefault="00DD4D8D" w:rsidP="006251DC">
      <w:pPr>
        <w:spacing w:after="0"/>
      </w:pPr>
      <w:r>
        <w:rPr>
          <w:noProof/>
        </w:rPr>
        <w:drawing>
          <wp:inline distT="0" distB="0" distL="0" distR="0" wp14:anchorId="7477248A" wp14:editId="4828F98A">
            <wp:extent cx="5947437" cy="1518699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8" r="1" b="53416"/>
                    <a:stretch/>
                  </pic:blipFill>
                  <pic:spPr bwMode="auto">
                    <a:xfrm>
                      <a:off x="0" y="0"/>
                      <a:ext cx="5947437" cy="15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FBEFE" w14:textId="77777777" w:rsidR="003463FE" w:rsidRDefault="003463FE" w:rsidP="006E5873">
      <w:pPr>
        <w:spacing w:before="80" w:after="0"/>
        <w:rPr>
          <w:color w:val="FF0000"/>
        </w:rPr>
      </w:pPr>
    </w:p>
    <w:p w14:paraId="734423C9" w14:textId="7F5EDF06" w:rsidR="00DD4D8D" w:rsidRDefault="00DD4D8D" w:rsidP="006E5873">
      <w:pPr>
        <w:spacing w:before="80" w:after="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B0EF2A5" wp14:editId="7BFFD931">
            <wp:extent cx="5979242" cy="1987826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4" b="39025"/>
                    <a:stretch/>
                  </pic:blipFill>
                  <pic:spPr bwMode="auto">
                    <a:xfrm>
                      <a:off x="0" y="0"/>
                      <a:ext cx="5979242" cy="19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981D8" w14:textId="77777777" w:rsidR="003463FE" w:rsidRDefault="003463FE" w:rsidP="006E5873">
      <w:pPr>
        <w:spacing w:before="80" w:after="0"/>
        <w:rPr>
          <w:noProof/>
          <w:color w:val="FF0000"/>
        </w:rPr>
      </w:pPr>
    </w:p>
    <w:p w14:paraId="47F2E598" w14:textId="18CA77FA" w:rsidR="00DD4D8D" w:rsidRDefault="003463FE" w:rsidP="006E5873">
      <w:pPr>
        <w:spacing w:before="80" w:after="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5093784" wp14:editId="5824D9F5">
            <wp:extent cx="5939486" cy="1614114"/>
            <wp:effectExtent l="0" t="0" r="444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b="50489"/>
                    <a:stretch/>
                  </pic:blipFill>
                  <pic:spPr bwMode="auto">
                    <a:xfrm>
                      <a:off x="0" y="0"/>
                      <a:ext cx="5939486" cy="16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5C515" w14:textId="77777777" w:rsidR="002A7FBF" w:rsidRPr="0000117B" w:rsidRDefault="002A7FBF" w:rsidP="002A7FBF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2A7FBF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НДС (%)</w:t>
      </w:r>
    </w:p>
    <w:p w14:paraId="6CA9A305" w14:textId="13F140EC" w:rsidR="002A7FBF" w:rsidRDefault="002A7FBF" w:rsidP="006E5873">
      <w:pPr>
        <w:spacing w:before="80" w:after="0"/>
      </w:pPr>
      <w:r>
        <w:t xml:space="preserve">- указывается ставка налога </w:t>
      </w:r>
    </w:p>
    <w:p w14:paraId="29546272" w14:textId="77777777" w:rsidR="002A7FBF" w:rsidRDefault="002A7FBF" w:rsidP="006E5873">
      <w:pPr>
        <w:spacing w:before="80" w:after="0"/>
      </w:pPr>
    </w:p>
    <w:p w14:paraId="04B0F69B" w14:textId="77777777" w:rsidR="002A7FBF" w:rsidRPr="0000117B" w:rsidRDefault="002A7FBF" w:rsidP="002A7FBF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2A7FBF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Ваш комментарий/заметка по позиции</w:t>
      </w:r>
    </w:p>
    <w:p w14:paraId="0B4C28B7" w14:textId="7F623570" w:rsidR="002A7FBF" w:rsidRDefault="002A7FBF" w:rsidP="006E5873">
      <w:pPr>
        <w:spacing w:before="80" w:after="0"/>
      </w:pPr>
      <w:r>
        <w:t>- заполняется в случае необходимости</w:t>
      </w:r>
    </w:p>
    <w:p w14:paraId="75A8FB20" w14:textId="6EB6FB20" w:rsidR="002A7FBF" w:rsidRDefault="002A7FBF" w:rsidP="006E5873">
      <w:pPr>
        <w:spacing w:before="80" w:after="0"/>
      </w:pPr>
    </w:p>
    <w:p w14:paraId="64D03ACB" w14:textId="77777777" w:rsidR="002A7FBF" w:rsidRPr="0000117B" w:rsidRDefault="002A7FBF" w:rsidP="002A7FBF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2A7FBF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Наименование производителя</w:t>
      </w:r>
    </w:p>
    <w:p w14:paraId="7CCCE83E" w14:textId="01BEC5B8" w:rsidR="002A7FBF" w:rsidRDefault="002A7FBF" w:rsidP="006E5873">
      <w:pPr>
        <w:spacing w:before="80" w:after="0"/>
      </w:pPr>
      <w:r>
        <w:lastRenderedPageBreak/>
        <w:t xml:space="preserve"> - указывается наименование </w:t>
      </w:r>
      <w:r w:rsidR="0000117B">
        <w:t>производителя</w:t>
      </w:r>
    </w:p>
    <w:p w14:paraId="2644A2DD" w14:textId="77777777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45800D2D" w14:textId="3228C16B" w:rsidR="0000117B" w:rsidRPr="0000117B" w:rsidRDefault="0000117B" w:rsidP="0000117B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00117B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Год выпуска продукции</w:t>
      </w:r>
    </w:p>
    <w:p w14:paraId="6090E423" w14:textId="74BA2BB8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указывается год выпуска</w:t>
      </w:r>
    </w:p>
    <w:p w14:paraId="252C25D6" w14:textId="29B43D1D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18AF5BE1" w14:textId="77777777" w:rsidR="0000117B" w:rsidRPr="0000117B" w:rsidRDefault="0000117B" w:rsidP="0000117B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00117B">
        <w:rPr>
          <w:rFonts w:eastAsia="Times New Roman"/>
          <w:b/>
          <w:bCs/>
          <w:i/>
          <w:iCs/>
          <w:color w:val="000000"/>
          <w:u w:val="single"/>
          <w:lang w:eastAsia="ru-RU"/>
        </w:rPr>
        <w:t>Статус поставщика (01 - Производитель, 02 - Дилер, 03 - Посредник)</w:t>
      </w:r>
    </w:p>
    <w:p w14:paraId="0299481F" w14:textId="1A648096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1CA5B6A9" w14:textId="1F6E1F3F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lang w:eastAsia="ru-RU"/>
        </w:rPr>
        <w:t>указывается  числовой</w:t>
      </w:r>
      <w:proofErr w:type="gramEnd"/>
      <w:r>
        <w:rPr>
          <w:rFonts w:eastAsia="Times New Roman"/>
          <w:color w:val="000000"/>
          <w:lang w:eastAsia="ru-RU"/>
        </w:rPr>
        <w:t xml:space="preserve"> код статуса</w:t>
      </w:r>
    </w:p>
    <w:p w14:paraId="5EB187A8" w14:textId="5BAE14B7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05321C72" w14:textId="77777777" w:rsidR="0000117B" w:rsidRPr="00045FEA" w:rsidRDefault="0000117B" w:rsidP="0000117B">
      <w:pPr>
        <w:spacing w:after="0" w:line="240" w:lineRule="auto"/>
        <w:rPr>
          <w:rFonts w:eastAsia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45FEA">
        <w:rPr>
          <w:rFonts w:eastAsia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Аналог</w:t>
      </w:r>
    </w:p>
    <w:p w14:paraId="405DA4C5" w14:textId="54766B01" w:rsidR="0000117B" w:rsidRPr="00045FEA" w:rsidRDefault="0000117B" w:rsidP="0000117B">
      <w:pPr>
        <w:spacing w:after="0" w:line="240" w:lineRule="auto"/>
        <w:rPr>
          <w:rFonts w:eastAsia="Times New Roman"/>
          <w:color w:val="FF0000"/>
          <w:lang w:eastAsia="ru-RU"/>
        </w:rPr>
      </w:pPr>
    </w:p>
    <w:p w14:paraId="5DF3E9B1" w14:textId="1F55531B" w:rsidR="00F02437" w:rsidRPr="00045FEA" w:rsidRDefault="00F02437" w:rsidP="0000117B">
      <w:pPr>
        <w:spacing w:after="0" w:line="240" w:lineRule="auto"/>
        <w:rPr>
          <w:rFonts w:eastAsia="Times New Roman"/>
          <w:b/>
          <w:bCs/>
          <w:color w:val="FF0000"/>
          <w:sz w:val="28"/>
          <w:szCs w:val="28"/>
          <w:lang w:eastAsia="ru-RU"/>
        </w:rPr>
      </w:pPr>
      <w:r w:rsidRPr="00045FEA">
        <w:rPr>
          <w:rFonts w:eastAsia="Times New Roman"/>
          <w:b/>
          <w:bCs/>
          <w:color w:val="FF0000"/>
          <w:sz w:val="28"/>
          <w:szCs w:val="28"/>
          <w:lang w:eastAsia="ru-RU"/>
        </w:rPr>
        <w:t>ВНИМАНИЕ!!</w:t>
      </w:r>
    </w:p>
    <w:p w14:paraId="70B73793" w14:textId="42079FE2" w:rsidR="00177C5D" w:rsidRPr="00045FEA" w:rsidRDefault="00F02437" w:rsidP="0000117B">
      <w:pPr>
        <w:spacing w:after="0" w:line="240" w:lineRule="auto"/>
        <w:rPr>
          <w:b/>
          <w:bCs/>
          <w:iCs/>
          <w:color w:val="FF0000"/>
          <w:sz w:val="24"/>
          <w:szCs w:val="24"/>
          <w:lang w:eastAsia="x-none"/>
        </w:rPr>
      </w:pPr>
      <w:r w:rsidRPr="00045FEA">
        <w:rPr>
          <w:rFonts w:eastAsia="Times New Roman"/>
          <w:b/>
          <w:bCs/>
          <w:color w:val="FF0000"/>
          <w:sz w:val="28"/>
          <w:szCs w:val="28"/>
          <w:lang w:eastAsia="ru-RU"/>
        </w:rPr>
        <w:t>В данную колонку вносится наименование предлагаемой к поставке продукции</w:t>
      </w:r>
      <w:r w:rsidR="00045FEA" w:rsidRPr="00045FEA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 ТОЛЬКО В СЛУЧАЕ</w:t>
      </w:r>
      <w:r w:rsidRPr="00045FEA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45FEA" w:rsidRPr="00045FEA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ТОГО, ЕСЛИ ОНА ЯВЛЯЕТСЯ   </w:t>
      </w:r>
      <w:r w:rsidR="00045FEA" w:rsidRPr="00045FEA">
        <w:rPr>
          <w:b/>
          <w:bCs/>
          <w:iCs/>
          <w:color w:val="FF0000"/>
          <w:sz w:val="28"/>
          <w:szCs w:val="28"/>
          <w:lang w:eastAsia="x-none"/>
        </w:rPr>
        <w:t>АНАЛОГОМ (ЭКВИВАЛЕНТОМ)</w:t>
      </w:r>
      <w:r w:rsidR="00045FEA" w:rsidRPr="00045FEA">
        <w:rPr>
          <w:b/>
          <w:bCs/>
          <w:color w:val="FF0000"/>
          <w:sz w:val="28"/>
          <w:szCs w:val="28"/>
        </w:rPr>
        <w:t xml:space="preserve"> </w:t>
      </w:r>
      <w:r w:rsidR="00045FEA" w:rsidRPr="00045FEA">
        <w:rPr>
          <w:b/>
          <w:bCs/>
          <w:iCs/>
          <w:color w:val="FF0000"/>
          <w:sz w:val="28"/>
          <w:szCs w:val="28"/>
          <w:lang w:eastAsia="x-none"/>
        </w:rPr>
        <w:t>ПО ОТНОШЕНИЮ К ЗАЯВЛЕННОЙ НОМЕНКЛАТУРЕ</w:t>
      </w:r>
      <w:r w:rsidR="00045FEA">
        <w:rPr>
          <w:b/>
          <w:bCs/>
          <w:iCs/>
          <w:color w:val="FF0000"/>
          <w:sz w:val="28"/>
          <w:szCs w:val="28"/>
          <w:lang w:eastAsia="x-none"/>
        </w:rPr>
        <w:t>.</w:t>
      </w:r>
      <w:r w:rsidRPr="00045FEA">
        <w:rPr>
          <w:b/>
          <w:bCs/>
          <w:iCs/>
          <w:color w:val="FF0000"/>
          <w:sz w:val="28"/>
          <w:szCs w:val="28"/>
          <w:lang w:eastAsia="x-none"/>
        </w:rPr>
        <w:t xml:space="preserve"> </w:t>
      </w:r>
    </w:p>
    <w:p w14:paraId="75DB6BF2" w14:textId="77777777" w:rsidR="00177C5D" w:rsidRPr="00045FEA" w:rsidRDefault="00177C5D" w:rsidP="0000117B">
      <w:pPr>
        <w:spacing w:after="0" w:line="240" w:lineRule="auto"/>
        <w:rPr>
          <w:b/>
          <w:bCs/>
          <w:iCs/>
          <w:color w:val="FF0000"/>
          <w:sz w:val="28"/>
          <w:szCs w:val="28"/>
          <w:lang w:eastAsia="x-none"/>
        </w:rPr>
      </w:pPr>
    </w:p>
    <w:p w14:paraId="0EB3C20B" w14:textId="77777777" w:rsidR="0000117B" w:rsidRDefault="0000117B" w:rsidP="006E5873">
      <w:pPr>
        <w:spacing w:before="80" w:after="0"/>
      </w:pPr>
    </w:p>
    <w:p w14:paraId="1928C988" w14:textId="0EAF346A" w:rsidR="006E5873" w:rsidRPr="006E5873" w:rsidRDefault="00DE3F92" w:rsidP="006E5873">
      <w:pPr>
        <w:spacing w:before="80" w:after="0"/>
        <w:rPr>
          <w:color w:val="FF0000"/>
        </w:rPr>
      </w:pPr>
      <w:r>
        <w:rPr>
          <w:color w:val="FF0000"/>
        </w:rPr>
        <w:t>Общие т</w:t>
      </w:r>
      <w:r w:rsidR="006E5873" w:rsidRPr="006E5873">
        <w:rPr>
          <w:color w:val="FF0000"/>
        </w:rPr>
        <w:t>ребования к заполнению спецификации:</w:t>
      </w:r>
    </w:p>
    <w:p w14:paraId="4CC832FC" w14:textId="3E26D625" w:rsidR="006E5873" w:rsidRDefault="006E5873" w:rsidP="006E5873">
      <w:pPr>
        <w:pStyle w:val="a3"/>
        <w:numPr>
          <w:ilvl w:val="0"/>
          <w:numId w:val="1"/>
        </w:numPr>
        <w:spacing w:before="80" w:after="0"/>
        <w:rPr>
          <w:color w:val="FF0000"/>
        </w:rPr>
      </w:pPr>
      <w:r w:rsidRPr="006E5873">
        <w:rPr>
          <w:color w:val="FF0000"/>
        </w:rPr>
        <w:t>Не допускается изменение структуры файла (количество строк/столбцов), его наименования и формата полей.</w:t>
      </w:r>
    </w:p>
    <w:p w14:paraId="72F20FCC" w14:textId="43DEAB8B" w:rsidR="006E5873" w:rsidRPr="00F2491F" w:rsidRDefault="006E5873" w:rsidP="006E5873">
      <w:pPr>
        <w:pStyle w:val="a3"/>
        <w:numPr>
          <w:ilvl w:val="0"/>
          <w:numId w:val="1"/>
        </w:numPr>
        <w:spacing w:before="80" w:after="0"/>
        <w:rPr>
          <w:b/>
          <w:bCs/>
          <w:color w:val="FF0000"/>
          <w:sz w:val="28"/>
          <w:szCs w:val="28"/>
        </w:rPr>
      </w:pPr>
      <w:r>
        <w:rPr>
          <w:color w:val="FF0000"/>
        </w:rPr>
        <w:t>Заполнение спецификации участником начинается со столбца</w:t>
      </w:r>
      <w:r w:rsidR="00F2491F">
        <w:rPr>
          <w:color w:val="FF0000"/>
        </w:rPr>
        <w:t xml:space="preserve"> «</w:t>
      </w:r>
      <w:r w:rsidR="00F2491F" w:rsidRPr="00F2491F">
        <w:rPr>
          <w:b/>
          <w:bCs/>
          <w:color w:val="FF0000"/>
          <w:sz w:val="28"/>
          <w:szCs w:val="28"/>
        </w:rPr>
        <w:t>Страна происхождения (код ОКСМ)»</w:t>
      </w:r>
    </w:p>
    <w:p w14:paraId="3758B973" w14:textId="77777777" w:rsidR="006E5873" w:rsidRPr="006E5873" w:rsidRDefault="006E5873" w:rsidP="006E5873">
      <w:pPr>
        <w:pStyle w:val="a3"/>
        <w:numPr>
          <w:ilvl w:val="0"/>
          <w:numId w:val="1"/>
        </w:numPr>
        <w:spacing w:before="80" w:after="0"/>
        <w:rPr>
          <w:color w:val="FF0000"/>
        </w:rPr>
      </w:pPr>
      <w:r w:rsidRPr="006E5873">
        <w:rPr>
          <w:color w:val="FF0000"/>
        </w:rPr>
        <w:t>Заполняются только те позиции, по которым подается предложение, позиции, которым предложение не подается не редактируются.</w:t>
      </w:r>
    </w:p>
    <w:p w14:paraId="61CF4AB1" w14:textId="77777777" w:rsidR="006E5873" w:rsidRPr="006E5873" w:rsidRDefault="006E5873" w:rsidP="006E5873">
      <w:pPr>
        <w:pStyle w:val="a3"/>
        <w:numPr>
          <w:ilvl w:val="0"/>
          <w:numId w:val="1"/>
        </w:numPr>
        <w:spacing w:before="80" w:after="0"/>
        <w:rPr>
          <w:color w:val="FF0000"/>
        </w:rPr>
      </w:pPr>
      <w:r w:rsidRPr="006E5873">
        <w:rPr>
          <w:color w:val="FF0000"/>
        </w:rPr>
        <w:t>Все поля позиции, по которой подается предложение, должны быть заполнены, не допускается наличие пустых полей.</w:t>
      </w:r>
    </w:p>
    <w:p w14:paraId="38A0FA6E" w14:textId="12B40FAD" w:rsidR="006E5873" w:rsidRDefault="006E5873" w:rsidP="006251DC">
      <w:pPr>
        <w:spacing w:after="0"/>
      </w:pPr>
    </w:p>
    <w:p w14:paraId="20CA1ECA" w14:textId="6F8E4C9B" w:rsidR="006E5873" w:rsidRDefault="006E5873" w:rsidP="006251DC">
      <w:pPr>
        <w:spacing w:after="0"/>
      </w:pPr>
    </w:p>
    <w:p w14:paraId="411DD264" w14:textId="301D1860" w:rsidR="008A0645" w:rsidRDefault="008A0645" w:rsidP="006251DC">
      <w:pPr>
        <w:spacing w:after="0"/>
      </w:pPr>
    </w:p>
    <w:p w14:paraId="673CF0BE" w14:textId="27EC8902" w:rsidR="008A0645" w:rsidRDefault="008A0645" w:rsidP="006251DC">
      <w:pPr>
        <w:spacing w:after="0"/>
      </w:pPr>
    </w:p>
    <w:p w14:paraId="3850DF5A" w14:textId="77777777" w:rsidR="008A0645" w:rsidRDefault="008A0645" w:rsidP="006251DC">
      <w:pPr>
        <w:spacing w:after="0"/>
      </w:pPr>
    </w:p>
    <w:p w14:paraId="36C44950" w14:textId="77777777" w:rsidR="006E5873" w:rsidRDefault="006E5873" w:rsidP="006251DC">
      <w:pPr>
        <w:spacing w:after="0"/>
      </w:pPr>
    </w:p>
    <w:p w14:paraId="6AE78E5E" w14:textId="274E0E9C" w:rsidR="006251DC" w:rsidRPr="006251DC" w:rsidRDefault="006251DC" w:rsidP="006251DC">
      <w:pPr>
        <w:spacing w:after="0"/>
      </w:pPr>
      <w:r>
        <w:t>Далее необходимо загрузить файл обратно</w:t>
      </w:r>
      <w:r w:rsidRPr="006251DC">
        <w:t>:</w:t>
      </w:r>
    </w:p>
    <w:p w14:paraId="504D895C" w14:textId="51179D41" w:rsidR="006251DC" w:rsidRDefault="006251DC" w:rsidP="006251DC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7E2180AE" wp14:editId="0934FE97">
            <wp:extent cx="5940425" cy="1492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03DC" w14:textId="77777777" w:rsidR="006251DC" w:rsidRDefault="006251DC" w:rsidP="006251DC">
      <w:pPr>
        <w:spacing w:before="80" w:after="0"/>
      </w:pPr>
    </w:p>
    <w:p w14:paraId="617CE216" w14:textId="71E288BF" w:rsidR="006251DC" w:rsidRDefault="00FD0E60" w:rsidP="006251DC">
      <w:r>
        <w:t xml:space="preserve">При повторной загрузке файла для замены (например загрузка исправленного варианта) на новый файл </w:t>
      </w:r>
      <w:r w:rsidR="006251DC">
        <w:t>после загрузки нужно нажать кнопку «Добавить позиции»:</w:t>
      </w:r>
    </w:p>
    <w:p w14:paraId="0EFA46A7" w14:textId="15D20519" w:rsidR="006251DC" w:rsidRDefault="006251DC" w:rsidP="006251DC">
      <w:r>
        <w:rPr>
          <w:noProof/>
        </w:rPr>
        <w:lastRenderedPageBreak/>
        <w:drawing>
          <wp:inline distT="0" distB="0" distL="0" distR="0" wp14:anchorId="02E1595A" wp14:editId="5B423402">
            <wp:extent cx="5923915" cy="2393315"/>
            <wp:effectExtent l="0" t="0" r="63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53449" w14:textId="77777777" w:rsidR="006251DC" w:rsidRDefault="006251DC" w:rsidP="006251DC">
      <w:r>
        <w:t>После чего появится прикрепленный файл ниже:</w:t>
      </w:r>
    </w:p>
    <w:p w14:paraId="6DA6C6AB" w14:textId="043C9CE3" w:rsidR="006251DC" w:rsidRDefault="006251DC" w:rsidP="006251DC">
      <w:pPr>
        <w:spacing w:before="80" w:after="0"/>
      </w:pPr>
      <w:r>
        <w:rPr>
          <w:noProof/>
        </w:rPr>
        <w:drawing>
          <wp:inline distT="0" distB="0" distL="0" distR="0" wp14:anchorId="1A2D9369" wp14:editId="1C29A21B">
            <wp:extent cx="5940425" cy="19018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B5426" w14:textId="77777777" w:rsidR="006251DC" w:rsidRDefault="006251DC" w:rsidP="006251DC">
      <w:pPr>
        <w:spacing w:before="80" w:after="0"/>
      </w:pPr>
    </w:p>
    <w:p w14:paraId="499B66C3" w14:textId="32207DEA" w:rsidR="006251DC" w:rsidRDefault="006251DC" w:rsidP="006251DC">
      <w:pPr>
        <w:spacing w:before="80" w:after="0"/>
      </w:pPr>
      <w:r>
        <w:t>Информация по позициям будет загружена, останется заполнить общую стоимость в разделе «Цена предложения» и подать предложение:</w:t>
      </w:r>
    </w:p>
    <w:p w14:paraId="69C22699" w14:textId="11E6AF34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66528BEB" wp14:editId="5B5974E7">
            <wp:extent cx="5088890" cy="2298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8E6C" w14:textId="77777777" w:rsidR="00AD04DC" w:rsidRDefault="00045FEA"/>
    <w:sectPr w:rsidR="00AD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06275"/>
    <w:multiLevelType w:val="hybridMultilevel"/>
    <w:tmpl w:val="EC76125A"/>
    <w:lvl w:ilvl="0" w:tplc="59E8A53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2458BA"/>
    <w:multiLevelType w:val="hybridMultilevel"/>
    <w:tmpl w:val="0276BF6A"/>
    <w:lvl w:ilvl="0" w:tplc="DABC0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DC"/>
    <w:rsid w:val="0000117B"/>
    <w:rsid w:val="00045FEA"/>
    <w:rsid w:val="000B5AF3"/>
    <w:rsid w:val="001425E7"/>
    <w:rsid w:val="00151B45"/>
    <w:rsid w:val="00177C5D"/>
    <w:rsid w:val="0020577C"/>
    <w:rsid w:val="002A0232"/>
    <w:rsid w:val="002A7FBF"/>
    <w:rsid w:val="002B344F"/>
    <w:rsid w:val="003248E8"/>
    <w:rsid w:val="003309A4"/>
    <w:rsid w:val="003463FE"/>
    <w:rsid w:val="00491FC7"/>
    <w:rsid w:val="00577827"/>
    <w:rsid w:val="006251DC"/>
    <w:rsid w:val="006E5873"/>
    <w:rsid w:val="007507D9"/>
    <w:rsid w:val="00881373"/>
    <w:rsid w:val="008A0645"/>
    <w:rsid w:val="00A8699A"/>
    <w:rsid w:val="00AD5D75"/>
    <w:rsid w:val="00D41FEB"/>
    <w:rsid w:val="00D43B88"/>
    <w:rsid w:val="00DA16DC"/>
    <w:rsid w:val="00DD4D8D"/>
    <w:rsid w:val="00DE3F92"/>
    <w:rsid w:val="00DE54C2"/>
    <w:rsid w:val="00F02437"/>
    <w:rsid w:val="00F2491F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8DB5"/>
  <w15:chartTrackingRefBased/>
  <w15:docId w15:val="{7976F7AC-15E2-4535-840D-DEE3B9F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1DC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54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54C2"/>
    <w:rPr>
      <w:color w:val="605E5C"/>
      <w:shd w:val="clear" w:color="auto" w:fill="E1DFDD"/>
    </w:rPr>
  </w:style>
  <w:style w:type="paragraph" w:customStyle="1" w:styleId="1">
    <w:name w:val="Стиль1"/>
    <w:basedOn w:val="a"/>
    <w:link w:val="10"/>
    <w:qFormat/>
    <w:rsid w:val="00D41FEB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10">
    <w:name w:val="Стиль1 Знак"/>
    <w:basedOn w:val="a0"/>
    <w:link w:val="1"/>
    <w:rsid w:val="00D41FEB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image018.png@01D6FEF5.3D688170" TargetMode="External"/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34" Type="http://schemas.openxmlformats.org/officeDocument/2006/relationships/image" Target="cid:image030.jpg@01D6FFA2.9A30E9D0" TargetMode="External"/><Relationship Id="rId7" Type="http://schemas.openxmlformats.org/officeDocument/2006/relationships/image" Target="cid:image012.jpg@01D6FEF5.3D688170" TargetMode="External"/><Relationship Id="rId12" Type="http://schemas.openxmlformats.org/officeDocument/2006/relationships/image" Target="cid:image014.jpg@01D6FEF5.3D68817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17.jpg@01D6FEF5.3D688170" TargetMode="External"/><Relationship Id="rId20" Type="http://schemas.openxmlformats.org/officeDocument/2006/relationships/image" Target="cid:image019.jpg@01D6FEF5.3D688170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cid:image001.jpg@01D6FFA2.9A30E9D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pp.roseltorg.ru/" TargetMode="External"/><Relationship Id="rId15" Type="http://schemas.openxmlformats.org/officeDocument/2006/relationships/image" Target="media/image6.jpeg"/><Relationship Id="rId23" Type="http://schemas.openxmlformats.org/officeDocument/2006/relationships/image" Target="cid:image002.jpg@01D703C3.BBB227C0" TargetMode="External"/><Relationship Id="rId28" Type="http://schemas.openxmlformats.org/officeDocument/2006/relationships/image" Target="media/image15.png"/><Relationship Id="rId36" Type="http://schemas.openxmlformats.org/officeDocument/2006/relationships/image" Target="cid:image027.jpg@01D6FEF5.3D68817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cid:image013.jpg@01D6FEF5.3D688170" TargetMode="External"/><Relationship Id="rId14" Type="http://schemas.openxmlformats.org/officeDocument/2006/relationships/image" Target="cid:image015.jpg@01D6FEF5.3D68817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cid:image020.jpg@01D6FEF5.3D688170" TargetMode="External"/><Relationship Id="rId35" Type="http://schemas.openxmlformats.org/officeDocument/2006/relationships/image" Target="media/image19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7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Александр Александрович</dc:creator>
  <cp:keywords/>
  <dc:description/>
  <cp:lastModifiedBy>Ершов Александр Александрович</cp:lastModifiedBy>
  <cp:revision>26</cp:revision>
  <dcterms:created xsi:type="dcterms:W3CDTF">2021-03-01T03:34:00Z</dcterms:created>
  <dcterms:modified xsi:type="dcterms:W3CDTF">2021-05-31T02:58:00Z</dcterms:modified>
</cp:coreProperties>
</file>