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7" w:rsidRPr="00F3343F" w:rsidRDefault="002A5387" w:rsidP="002A538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3F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АО «</w:t>
      </w:r>
      <w:proofErr w:type="spellStart"/>
      <w:r w:rsidRPr="00F3343F">
        <w:rPr>
          <w:rFonts w:ascii="Times New Roman" w:hAnsi="Times New Roman" w:cs="Times New Roman"/>
          <w:b/>
          <w:sz w:val="24"/>
          <w:szCs w:val="24"/>
        </w:rPr>
        <w:t>Бийскэнерго</w:t>
      </w:r>
      <w:r>
        <w:rPr>
          <w:rFonts w:ascii="Times New Roman" w:hAnsi="Times New Roman" w:cs="Times New Roman"/>
          <w:b/>
          <w:sz w:val="24"/>
          <w:szCs w:val="24"/>
        </w:rPr>
        <w:t>ТеплоТранзит</w:t>
      </w:r>
      <w:proofErr w:type="spellEnd"/>
      <w:r w:rsidRPr="00F3343F">
        <w:rPr>
          <w:rFonts w:ascii="Times New Roman" w:hAnsi="Times New Roman" w:cs="Times New Roman"/>
          <w:b/>
          <w:sz w:val="24"/>
          <w:szCs w:val="24"/>
        </w:rPr>
        <w:t>», включая структуру основных производственных затрат (в части регулируемых видов деятельности)</w:t>
      </w:r>
      <w:r w:rsidRPr="00F334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343F">
        <w:rPr>
          <w:rFonts w:ascii="Times New Roman" w:hAnsi="Times New Roman" w:cs="Times New Roman"/>
          <w:b/>
          <w:bCs/>
          <w:sz w:val="24"/>
          <w:szCs w:val="24"/>
        </w:rPr>
        <w:t>за 2018 год</w:t>
      </w:r>
      <w:r w:rsidRPr="00F3343F">
        <w:rPr>
          <w:rFonts w:ascii="Times New Roman" w:hAnsi="Times New Roman" w:cs="Times New Roman"/>
          <w:b/>
          <w:sz w:val="24"/>
          <w:szCs w:val="24"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F3343F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F3343F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148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11"/>
        <w:gridCol w:w="1247"/>
        <w:gridCol w:w="29"/>
        <w:gridCol w:w="2268"/>
        <w:gridCol w:w="2297"/>
      </w:tblGrid>
      <w:tr w:rsidR="00042F36" w:rsidRPr="002A64D5" w:rsidTr="00566E4A">
        <w:tc>
          <w:tcPr>
            <w:tcW w:w="10281" w:type="dxa"/>
            <w:gridSpan w:val="4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2268" w:type="dxa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211" w:type="dxa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5513"/>
            <w:bookmarkEnd w:id="0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5514"/>
            <w:bookmarkEnd w:id="1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97" w:type="dxa"/>
            <w:gridSpan w:val="2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5515"/>
            <w:bookmarkEnd w:id="2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Услуги по передаче тепловой энергии</w:t>
            </w:r>
          </w:p>
        </w:tc>
        <w:tc>
          <w:tcPr>
            <w:tcW w:w="2297" w:type="dxa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P5516"/>
            <w:bookmarkEnd w:id="3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94" w:type="dxa"/>
            <w:gridSpan w:val="3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665 935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7 126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664 373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283 807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rPr>
          <w:trHeight w:val="974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вид топлива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042F36" w:rsidRPr="002A64D5" w:rsidTr="00566E4A">
        <w:trPr>
          <w:trHeight w:val="326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3.2.1.1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объем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042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3.2.1.2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042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3.2.1.3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042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3.2.1.4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042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70 555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042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- средневзвешенная стоимость 1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кВт ч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22 369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86 559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24 916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23 385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6 731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77 100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6 652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3.12.1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3.12.2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3.13.1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3.13.2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26 637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58 031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42F36" w:rsidRPr="002A64D5" w:rsidTr="00566E4A">
        <w:trPr>
          <w:trHeight w:val="992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3.16.1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прочие расходы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58 031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Валовая прибыль (убытки) от реализации товаров и оказания услуг по </w:t>
            </w: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1 562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6 858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53 952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53 952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6.1.1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54 009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6.1.2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rPr>
          <w:trHeight w:val="992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rPr>
          <w:trHeight w:val="269"/>
        </w:trPr>
        <w:tc>
          <w:tcPr>
            <w:tcW w:w="794" w:type="dxa"/>
            <w:vMerge w:val="restart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1" w:type="dxa"/>
            <w:vMerge w:val="restart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Гкал/ч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rPr>
          <w:trHeight w:val="509"/>
        </w:trPr>
        <w:tc>
          <w:tcPr>
            <w:tcW w:w="794" w:type="dxa"/>
            <w:vMerge/>
          </w:tcPr>
          <w:p w:rsidR="00042F36" w:rsidRPr="002A64D5" w:rsidRDefault="00042F36" w:rsidP="00E5550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1" w:type="dxa"/>
            <w:vMerge/>
          </w:tcPr>
          <w:p w:rsidR="00042F36" w:rsidRPr="002A64D5" w:rsidRDefault="00042F36" w:rsidP="00E5550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042F36" w:rsidRPr="002A64D5" w:rsidRDefault="00042F36" w:rsidP="00E5550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2"/>
            <w:vMerge/>
          </w:tcPr>
          <w:p w:rsidR="00042F36" w:rsidRPr="002A64D5" w:rsidRDefault="00042F36" w:rsidP="002A53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F36" w:rsidRPr="002A64D5" w:rsidTr="00566E4A">
        <w:trPr>
          <w:trHeight w:val="269"/>
        </w:trPr>
        <w:tc>
          <w:tcPr>
            <w:tcW w:w="794" w:type="dxa"/>
            <w:vMerge w:val="restart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P5722"/>
            <w:bookmarkEnd w:id="4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8211" w:type="dxa"/>
            <w:vMerge w:val="restart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Гкал/ч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rPr>
          <w:trHeight w:val="509"/>
        </w:trPr>
        <w:tc>
          <w:tcPr>
            <w:tcW w:w="794" w:type="dxa"/>
            <w:vMerge/>
          </w:tcPr>
          <w:p w:rsidR="00042F36" w:rsidRPr="002A64D5" w:rsidRDefault="00042F36" w:rsidP="00E5550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1" w:type="dxa"/>
            <w:vMerge/>
          </w:tcPr>
          <w:p w:rsidR="00042F36" w:rsidRPr="002A64D5" w:rsidRDefault="00042F36" w:rsidP="00E5550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042F36" w:rsidRPr="002A64D5" w:rsidRDefault="00042F36" w:rsidP="00E5550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gridSpan w:val="2"/>
            <w:vMerge/>
          </w:tcPr>
          <w:p w:rsidR="00042F36" w:rsidRPr="002A64D5" w:rsidRDefault="00042F36" w:rsidP="002A53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Гкал/ч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592,8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P5733"/>
            <w:bookmarkEnd w:id="5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rPr>
          <w:trHeight w:val="992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1 147,463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определенном по приборам учета, в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1 020,870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11.1.1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199,609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P5759"/>
            <w:bookmarkEnd w:id="6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126,593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Ккал/ч. мес.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P5769"/>
            <w:bookmarkEnd w:id="7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Гкал/год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тыс. Гкал/год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P5784"/>
            <w:bookmarkEnd w:id="8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кг у. т./Гкал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rPr>
          <w:trHeight w:val="992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кг у. т./Гкал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rPr>
          <w:trHeight w:val="992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P5800"/>
            <w:bookmarkEnd w:id="9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кг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топл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gram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rPr>
          <w:trHeight w:val="992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кг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топл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gram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кг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топл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gram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rPr>
          <w:trHeight w:val="992"/>
        </w:trPr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P5817"/>
            <w:bookmarkEnd w:id="10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кг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топл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gram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/Гкал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2297" w:type="dxa"/>
            <w:vAlign w:val="center"/>
          </w:tcPr>
          <w:p w:rsidR="00042F36" w:rsidRPr="002A64D5" w:rsidRDefault="00566E4A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куб. м/Гкал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97" w:type="dxa"/>
            <w:vAlign w:val="center"/>
          </w:tcPr>
          <w:p w:rsidR="00042F36" w:rsidRPr="002A64D5" w:rsidRDefault="00566E4A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P5833"/>
            <w:bookmarkEnd w:id="11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теплопотребляющих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21.1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F36" w:rsidRPr="002A64D5" w:rsidTr="00566E4A">
        <w:tc>
          <w:tcPr>
            <w:tcW w:w="794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P5843"/>
            <w:bookmarkEnd w:id="12"/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21.2</w:t>
            </w:r>
          </w:p>
        </w:tc>
        <w:tc>
          <w:tcPr>
            <w:tcW w:w="8211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042F36" w:rsidRPr="002A64D5" w:rsidRDefault="00042F36" w:rsidP="00E55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97" w:type="dxa"/>
            <w:gridSpan w:val="2"/>
            <w:vAlign w:val="center"/>
          </w:tcPr>
          <w:p w:rsidR="00042F36" w:rsidRPr="002A64D5" w:rsidRDefault="00042F36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4D5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2297" w:type="dxa"/>
            <w:vAlign w:val="center"/>
          </w:tcPr>
          <w:p w:rsidR="00042F36" w:rsidRPr="002A64D5" w:rsidRDefault="00566E4A" w:rsidP="002A5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11098" w:rsidRDefault="00566E4A"/>
    <w:p w:rsidR="002A64D5" w:rsidRDefault="002A64D5"/>
    <w:p w:rsidR="002A64D5" w:rsidRDefault="002A64D5"/>
    <w:p w:rsidR="002A64D5" w:rsidRDefault="002A64D5"/>
    <w:p w:rsidR="002A64D5" w:rsidRDefault="002A64D5"/>
    <w:p w:rsidR="002A5387" w:rsidRPr="002A64D5" w:rsidRDefault="002A5387" w:rsidP="002A538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2A64D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2A5387" w:rsidRPr="00BC620E" w:rsidRDefault="002A5387" w:rsidP="002A53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62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2892"/>
        <w:gridCol w:w="1985"/>
        <w:gridCol w:w="1276"/>
        <w:gridCol w:w="1531"/>
        <w:gridCol w:w="2637"/>
      </w:tblGrid>
      <w:tr w:rsidR="002A64D5" w:rsidRPr="00566E4A" w:rsidTr="002A64D5">
        <w:tc>
          <w:tcPr>
            <w:tcW w:w="16218" w:type="dxa"/>
            <w:gridSpan w:val="11"/>
          </w:tcPr>
          <w:p w:rsidR="002A64D5" w:rsidRPr="00566E4A" w:rsidRDefault="002A64D5" w:rsidP="00E5550E">
            <w:pPr>
              <w:widowControl w:val="0"/>
              <w:tabs>
                <w:tab w:val="left" w:pos="1110"/>
                <w:tab w:val="center" w:pos="5551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ab/>
            </w:r>
            <w:r w:rsidRPr="00566E4A">
              <w:rPr>
                <w:rFonts w:ascii="Times New Roman" w:hAnsi="Times New Roman" w:cs="Times New Roman"/>
              </w:rPr>
              <w:tab/>
              <w:t>Параметры формы</w:t>
            </w:r>
          </w:p>
        </w:tc>
      </w:tr>
      <w:tr w:rsidR="002A64D5" w:rsidRPr="00566E4A" w:rsidTr="002A64D5">
        <w:tc>
          <w:tcPr>
            <w:tcW w:w="454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54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077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54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92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985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1276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2637" w:type="dxa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</w:tr>
      <w:tr w:rsidR="002A64D5" w:rsidRPr="00566E4A" w:rsidTr="002A64D5">
        <w:tc>
          <w:tcPr>
            <w:tcW w:w="454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6" w:type="dxa"/>
            <w:gridSpan w:val="8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531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</w:tr>
      <w:tr w:rsidR="002A64D5" w:rsidRPr="00566E4A" w:rsidTr="002A64D5">
        <w:tc>
          <w:tcPr>
            <w:tcW w:w="45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  <w:bookmarkStart w:id="13" w:name="_GoBack"/>
            <w:bookmarkEnd w:id="13"/>
          </w:p>
        </w:tc>
        <w:tc>
          <w:tcPr>
            <w:tcW w:w="1985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2A64D5" w:rsidRPr="00566E4A" w:rsidTr="002A64D5">
        <w:trPr>
          <w:trHeight w:val="517"/>
        </w:trPr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985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</w:tr>
      <w:tr w:rsidR="002A64D5" w:rsidRPr="00566E4A" w:rsidTr="002A64D5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A64D5" w:rsidRPr="00566E4A" w:rsidTr="002A64D5">
        <w:trPr>
          <w:trHeight w:val="491"/>
        </w:trPr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A64D5" w:rsidRPr="00566E4A" w:rsidTr="002A64D5">
        <w:tc>
          <w:tcPr>
            <w:tcW w:w="454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6" w:type="dxa"/>
            <w:gridSpan w:val="8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531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</w:tr>
      <w:tr w:rsidR="002A64D5" w:rsidRPr="00566E4A" w:rsidTr="002A64D5">
        <w:tc>
          <w:tcPr>
            <w:tcW w:w="45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1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2A64D5" w:rsidRPr="00566E4A" w:rsidTr="002A64D5">
        <w:trPr>
          <w:trHeight w:val="517"/>
        </w:trPr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 xml:space="preserve">- наименование </w:t>
            </w:r>
            <w:r w:rsidRPr="00566E4A">
              <w:rPr>
                <w:rFonts w:ascii="Times New Roman" w:hAnsi="Times New Roman" w:cs="Times New Roman"/>
              </w:rPr>
              <w:lastRenderedPageBreak/>
              <w:t>договора</w:t>
            </w:r>
          </w:p>
        </w:tc>
        <w:tc>
          <w:tcPr>
            <w:tcW w:w="1077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 xml:space="preserve">- наименование </w:t>
            </w:r>
            <w:r w:rsidRPr="00566E4A">
              <w:rPr>
                <w:rFonts w:ascii="Times New Roman" w:hAnsi="Times New Roman" w:cs="Times New Roman"/>
              </w:rPr>
              <w:lastRenderedPageBreak/>
              <w:t>товара/услуги</w:t>
            </w:r>
          </w:p>
        </w:tc>
        <w:tc>
          <w:tcPr>
            <w:tcW w:w="1985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2A64D5" w:rsidRPr="00566E4A" w:rsidRDefault="002A64D5" w:rsidP="00E55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66E4A">
              <w:rPr>
                <w:rFonts w:ascii="Times New Roman" w:hAnsi="Times New Roman" w:cs="Times New Roman"/>
              </w:rPr>
              <w:t>x</w:t>
            </w:r>
          </w:p>
        </w:tc>
      </w:tr>
      <w:tr w:rsidR="002A64D5" w:rsidRPr="00566E4A" w:rsidTr="002A64D5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A64D5" w:rsidRPr="00566E4A" w:rsidTr="002A64D5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</w:tcPr>
          <w:p w:rsidR="002A64D5" w:rsidRPr="00566E4A" w:rsidRDefault="002A64D5" w:rsidP="00E555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A5387" w:rsidRPr="00BC620E" w:rsidRDefault="002A5387" w:rsidP="002A53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A64D5" w:rsidRDefault="002A64D5" w:rsidP="002A64D5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</w:p>
    <w:tbl>
      <w:tblPr>
        <w:tblW w:w="2280" w:type="dxa"/>
        <w:tblLook w:val="04A0" w:firstRow="1" w:lastRow="0" w:firstColumn="1" w:lastColumn="0" w:noHBand="0" w:noVBand="1"/>
      </w:tblPr>
      <w:tblGrid>
        <w:gridCol w:w="1140"/>
        <w:gridCol w:w="1140"/>
      </w:tblGrid>
      <w:tr w:rsidR="002A64D5" w:rsidRPr="002A64D5" w:rsidTr="00E5550E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56999607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55478564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49298234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42629661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47573729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41610178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40028753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43732259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40654067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40503757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47008197</w:t>
            </w:r>
          </w:p>
        </w:tc>
      </w:tr>
      <w:tr w:rsidR="002A64D5" w:rsidRPr="002A64D5" w:rsidTr="00E5550E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5" w:rsidRPr="002A64D5" w:rsidRDefault="002A64D5" w:rsidP="00E5550E">
            <w:pPr>
              <w:jc w:val="center"/>
              <w:rPr>
                <w:rFonts w:ascii="Times New Roman" w:hAnsi="Times New Roman" w:cs="Times New Roman"/>
              </w:rPr>
            </w:pPr>
            <w:r w:rsidRPr="002A64D5">
              <w:rPr>
                <w:rFonts w:ascii="Times New Roman" w:hAnsi="Times New Roman" w:cs="Times New Roman"/>
              </w:rPr>
              <w:t>54058375</w:t>
            </w:r>
          </w:p>
        </w:tc>
      </w:tr>
    </w:tbl>
    <w:p w:rsidR="002A64D5" w:rsidRDefault="002A64D5" w:rsidP="002A64D5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</w:p>
    <w:p w:rsidR="002A64D5" w:rsidRDefault="002A64D5" w:rsidP="002A64D5">
      <w:pPr>
        <w:pStyle w:val="a3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** Приказ №34/32-ап от 25.05.2016г. на 2л.</w:t>
      </w:r>
    </w:p>
    <w:p w:rsidR="002A5387" w:rsidRDefault="002A5387"/>
    <w:p w:rsidR="002A64D5" w:rsidRDefault="002A64D5"/>
    <w:sectPr w:rsidR="002A64D5" w:rsidSect="002A64D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4"/>
    <w:rsid w:val="00042F36"/>
    <w:rsid w:val="002A5387"/>
    <w:rsid w:val="002A64D5"/>
    <w:rsid w:val="00566E4A"/>
    <w:rsid w:val="00896116"/>
    <w:rsid w:val="009338C4"/>
    <w:rsid w:val="00E713B8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8F63-6D54-411D-ADC8-C5C04CC5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2019-04-25T11:05:00Z</dcterms:created>
  <dcterms:modified xsi:type="dcterms:W3CDTF">2019-05-06T02:07:00Z</dcterms:modified>
</cp:coreProperties>
</file>