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2D5" w:rsidRPr="002B338B" w:rsidRDefault="005C72D5" w:rsidP="005C72D5">
      <w:pPr>
        <w:ind w:right="-143"/>
        <w:jc w:val="center"/>
        <w:rPr>
          <w:b/>
        </w:rPr>
      </w:pPr>
      <w:r w:rsidRPr="002B338B">
        <w:rPr>
          <w:b/>
        </w:rPr>
        <w:t xml:space="preserve">Информация об основных </w:t>
      </w:r>
      <w:r>
        <w:rPr>
          <w:b/>
        </w:rPr>
        <w:t xml:space="preserve">потребительских характеристиках регулируемых товаров и </w:t>
      </w:r>
      <w:proofErr w:type="gramStart"/>
      <w:r>
        <w:rPr>
          <w:b/>
        </w:rPr>
        <w:t xml:space="preserve">услуг </w:t>
      </w:r>
      <w:r w:rsidRPr="002B338B">
        <w:rPr>
          <w:b/>
        </w:rPr>
        <w:t xml:space="preserve"> </w:t>
      </w:r>
      <w:r>
        <w:rPr>
          <w:b/>
        </w:rPr>
        <w:t>ООО</w:t>
      </w:r>
      <w:proofErr w:type="gramEnd"/>
      <w:r>
        <w:rPr>
          <w:b/>
        </w:rPr>
        <w:t xml:space="preserve"> «ТСН»</w:t>
      </w:r>
      <w:r w:rsidRPr="002B338B">
        <w:rPr>
          <w:b/>
        </w:rPr>
        <w:t xml:space="preserve">, раскрываемая в соответствии с пунктом </w:t>
      </w:r>
      <w:r>
        <w:rPr>
          <w:b/>
        </w:rPr>
        <w:t>20</w:t>
      </w:r>
      <w:r w:rsidRPr="002B338B">
        <w:rPr>
          <w:b/>
        </w:rPr>
        <w:t xml:space="preserve"> Стандартов раскрытия информации теплоснабжающими организациями, </w:t>
      </w:r>
      <w:proofErr w:type="spellStart"/>
      <w:r w:rsidRPr="002B338B">
        <w:rPr>
          <w:b/>
        </w:rPr>
        <w:t>теплосетевыми</w:t>
      </w:r>
      <w:proofErr w:type="spellEnd"/>
      <w:r w:rsidRPr="002B338B">
        <w:rPr>
          <w:b/>
        </w:rPr>
        <w:t xml:space="preserve"> организациями и органами регулирования, утвержденных постановлением Правительства РФ от 05.07.2013 г. № 570</w:t>
      </w:r>
    </w:p>
    <w:tbl>
      <w:tblPr>
        <w:tblW w:w="882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5149"/>
        <w:gridCol w:w="1560"/>
        <w:gridCol w:w="1664"/>
      </w:tblGrid>
      <w:tr w:rsidR="005C72D5" w:rsidRPr="00B93173" w:rsidTr="005C72D5">
        <w:tc>
          <w:tcPr>
            <w:tcW w:w="454" w:type="dxa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N п/п</w:t>
            </w:r>
          </w:p>
        </w:tc>
        <w:tc>
          <w:tcPr>
            <w:tcW w:w="5149" w:type="dxa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Наименование параметра</w:t>
            </w:r>
          </w:p>
        </w:tc>
        <w:tc>
          <w:tcPr>
            <w:tcW w:w="1560" w:type="dxa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Единица измерения</w:t>
            </w:r>
          </w:p>
        </w:tc>
        <w:tc>
          <w:tcPr>
            <w:tcW w:w="1664" w:type="dxa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bookmarkStart w:id="0" w:name="P5942"/>
            <w:bookmarkEnd w:id="0"/>
            <w:r w:rsidRPr="00B93173">
              <w:rPr>
                <w:szCs w:val="20"/>
              </w:rPr>
              <w:t>Информация</w:t>
            </w:r>
          </w:p>
        </w:tc>
        <w:bookmarkStart w:id="1" w:name="P5943"/>
        <w:bookmarkEnd w:id="1"/>
      </w:tr>
      <w:tr w:rsidR="005C72D5" w:rsidRPr="00B93173" w:rsidTr="005C72D5">
        <w:tc>
          <w:tcPr>
            <w:tcW w:w="45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1</w:t>
            </w:r>
          </w:p>
        </w:tc>
        <w:tc>
          <w:tcPr>
            <w:tcW w:w="5149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Количество аварий на тепловых сетях</w:t>
            </w:r>
          </w:p>
        </w:tc>
        <w:tc>
          <w:tcPr>
            <w:tcW w:w="1560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ед. на км</w:t>
            </w:r>
          </w:p>
        </w:tc>
        <w:tc>
          <w:tcPr>
            <w:tcW w:w="166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0</w:t>
            </w:r>
          </w:p>
        </w:tc>
      </w:tr>
      <w:tr w:rsidR="005C72D5" w:rsidRPr="00B93173" w:rsidTr="005C72D5">
        <w:tc>
          <w:tcPr>
            <w:tcW w:w="45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2</w:t>
            </w:r>
          </w:p>
        </w:tc>
        <w:tc>
          <w:tcPr>
            <w:tcW w:w="5149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Количество аварий на источниках тепловой энергии</w:t>
            </w:r>
          </w:p>
        </w:tc>
        <w:tc>
          <w:tcPr>
            <w:tcW w:w="1560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ед. на источник</w:t>
            </w:r>
          </w:p>
        </w:tc>
        <w:tc>
          <w:tcPr>
            <w:tcW w:w="166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-</w:t>
            </w:r>
          </w:p>
        </w:tc>
      </w:tr>
      <w:tr w:rsidR="005C72D5" w:rsidRPr="00B93173" w:rsidTr="005C72D5">
        <w:trPr>
          <w:trHeight w:val="293"/>
        </w:trPr>
        <w:tc>
          <w:tcPr>
            <w:tcW w:w="454" w:type="dxa"/>
            <w:vMerge w:val="restart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3</w:t>
            </w:r>
          </w:p>
        </w:tc>
        <w:tc>
          <w:tcPr>
            <w:tcW w:w="5149" w:type="dxa"/>
            <w:vMerge w:val="restart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Показатели надежности и качества, установленные в соответствии с законодательством Российской Федерации</w:t>
            </w:r>
          </w:p>
        </w:tc>
        <w:tc>
          <w:tcPr>
            <w:tcW w:w="1560" w:type="dxa"/>
            <w:vMerge w:val="restart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x</w:t>
            </w:r>
          </w:p>
        </w:tc>
        <w:tc>
          <w:tcPr>
            <w:tcW w:w="1664" w:type="dxa"/>
            <w:vMerge w:val="restart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приложение</w:t>
            </w:r>
          </w:p>
        </w:tc>
      </w:tr>
      <w:tr w:rsidR="005C72D5" w:rsidRPr="00B93173" w:rsidTr="005C72D5">
        <w:tblPrEx>
          <w:tblBorders>
            <w:insideH w:val="none" w:sz="0" w:space="0" w:color="auto"/>
          </w:tblBorders>
        </w:tblPrEx>
        <w:trPr>
          <w:trHeight w:val="517"/>
        </w:trPr>
        <w:tc>
          <w:tcPr>
            <w:tcW w:w="454" w:type="dxa"/>
            <w:vMerge/>
          </w:tcPr>
          <w:p w:rsidR="005C72D5" w:rsidRPr="00B93173" w:rsidRDefault="005C72D5" w:rsidP="008469A6">
            <w:pPr>
              <w:spacing w:after="200" w:line="276" w:lineRule="auto"/>
            </w:pPr>
          </w:p>
        </w:tc>
        <w:tc>
          <w:tcPr>
            <w:tcW w:w="5149" w:type="dxa"/>
            <w:vMerge/>
          </w:tcPr>
          <w:p w:rsidR="005C72D5" w:rsidRPr="00B93173" w:rsidRDefault="005C72D5" w:rsidP="008469A6">
            <w:pPr>
              <w:spacing w:after="200" w:line="276" w:lineRule="auto"/>
            </w:pPr>
          </w:p>
        </w:tc>
        <w:tc>
          <w:tcPr>
            <w:tcW w:w="1560" w:type="dxa"/>
            <w:vMerge/>
          </w:tcPr>
          <w:p w:rsidR="005C72D5" w:rsidRPr="00B93173" w:rsidRDefault="005C72D5" w:rsidP="008469A6">
            <w:pPr>
              <w:spacing w:after="200" w:line="276" w:lineRule="auto"/>
            </w:pPr>
          </w:p>
        </w:tc>
        <w:tc>
          <w:tcPr>
            <w:tcW w:w="1664" w:type="dxa"/>
            <w:vMerge/>
          </w:tcPr>
          <w:p w:rsidR="005C72D5" w:rsidRPr="00B93173" w:rsidRDefault="005C72D5" w:rsidP="008469A6">
            <w:pPr>
              <w:spacing w:after="200" w:line="276" w:lineRule="auto"/>
            </w:pPr>
          </w:p>
        </w:tc>
      </w:tr>
      <w:tr w:rsidR="005C72D5" w:rsidRPr="00B93173" w:rsidTr="005C72D5">
        <w:trPr>
          <w:trHeight w:val="517"/>
        </w:trPr>
        <w:tc>
          <w:tcPr>
            <w:tcW w:w="454" w:type="dxa"/>
            <w:vMerge/>
          </w:tcPr>
          <w:p w:rsidR="005C72D5" w:rsidRPr="00B93173" w:rsidRDefault="005C72D5" w:rsidP="008469A6">
            <w:pPr>
              <w:spacing w:after="200" w:line="276" w:lineRule="auto"/>
            </w:pPr>
          </w:p>
        </w:tc>
        <w:tc>
          <w:tcPr>
            <w:tcW w:w="5149" w:type="dxa"/>
            <w:vMerge/>
          </w:tcPr>
          <w:p w:rsidR="005C72D5" w:rsidRPr="00B93173" w:rsidRDefault="005C72D5" w:rsidP="008469A6">
            <w:pPr>
              <w:spacing w:after="200" w:line="276" w:lineRule="auto"/>
            </w:pPr>
          </w:p>
        </w:tc>
        <w:tc>
          <w:tcPr>
            <w:tcW w:w="1560" w:type="dxa"/>
            <w:vMerge/>
          </w:tcPr>
          <w:p w:rsidR="005C72D5" w:rsidRPr="00B93173" w:rsidRDefault="005C72D5" w:rsidP="008469A6">
            <w:pPr>
              <w:spacing w:after="200" w:line="276" w:lineRule="auto"/>
            </w:pPr>
          </w:p>
        </w:tc>
        <w:tc>
          <w:tcPr>
            <w:tcW w:w="1664" w:type="dxa"/>
            <w:vMerge/>
          </w:tcPr>
          <w:p w:rsidR="005C72D5" w:rsidRPr="00B93173" w:rsidRDefault="005C72D5" w:rsidP="008469A6">
            <w:pPr>
              <w:spacing w:after="200" w:line="276" w:lineRule="auto"/>
            </w:pPr>
          </w:p>
        </w:tc>
      </w:tr>
      <w:tr w:rsidR="005C72D5" w:rsidRPr="00B93173" w:rsidTr="005C72D5">
        <w:tc>
          <w:tcPr>
            <w:tcW w:w="45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4</w:t>
            </w:r>
          </w:p>
        </w:tc>
        <w:tc>
          <w:tcPr>
            <w:tcW w:w="5149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Сведения о несоблюдении значений параметров качества теплоснабжения и (или) параметров, отражающих допустимые перерывы в теплоснабжении</w:t>
            </w:r>
          </w:p>
        </w:tc>
        <w:tc>
          <w:tcPr>
            <w:tcW w:w="1560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X</w:t>
            </w:r>
          </w:p>
        </w:tc>
        <w:tc>
          <w:tcPr>
            <w:tcW w:w="166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x</w:t>
            </w:r>
          </w:p>
        </w:tc>
      </w:tr>
      <w:tr w:rsidR="005C72D5" w:rsidRPr="00B93173" w:rsidTr="005C72D5">
        <w:tc>
          <w:tcPr>
            <w:tcW w:w="45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bookmarkStart w:id="2" w:name="P5970"/>
            <w:bookmarkEnd w:id="2"/>
            <w:r w:rsidRPr="00B93173">
              <w:rPr>
                <w:szCs w:val="20"/>
              </w:rPr>
              <w:t>4.1</w:t>
            </w:r>
          </w:p>
        </w:tc>
        <w:tc>
          <w:tcPr>
            <w:tcW w:w="5149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- количество составленных актов, подтверждающих факт превышения разрешенных отклонений значений параметров,</w:t>
            </w:r>
          </w:p>
        </w:tc>
        <w:tc>
          <w:tcPr>
            <w:tcW w:w="1560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шт.</w:t>
            </w:r>
          </w:p>
        </w:tc>
        <w:tc>
          <w:tcPr>
            <w:tcW w:w="166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</w:tr>
      <w:tr w:rsidR="005C72D5" w:rsidRPr="00B93173" w:rsidTr="005C72D5">
        <w:tc>
          <w:tcPr>
            <w:tcW w:w="45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4.2</w:t>
            </w:r>
          </w:p>
        </w:tc>
        <w:tc>
          <w:tcPr>
            <w:tcW w:w="5149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- средняя продолжительность устранения превышения разрешенных отклонений значений параметров</w:t>
            </w:r>
          </w:p>
        </w:tc>
        <w:tc>
          <w:tcPr>
            <w:tcW w:w="1560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proofErr w:type="spellStart"/>
            <w:r w:rsidRPr="00B93173">
              <w:rPr>
                <w:szCs w:val="20"/>
              </w:rPr>
              <w:t>дн</w:t>
            </w:r>
            <w:proofErr w:type="spellEnd"/>
            <w:r w:rsidRPr="00B93173">
              <w:rPr>
                <w:szCs w:val="20"/>
              </w:rPr>
              <w:t>.</w:t>
            </w:r>
          </w:p>
        </w:tc>
        <w:tc>
          <w:tcPr>
            <w:tcW w:w="166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</w:tr>
      <w:tr w:rsidR="005C72D5" w:rsidRPr="00B93173" w:rsidTr="005C72D5">
        <w:tc>
          <w:tcPr>
            <w:tcW w:w="45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bookmarkStart w:id="3" w:name="P5982"/>
            <w:bookmarkEnd w:id="3"/>
            <w:r w:rsidRPr="00B93173">
              <w:rPr>
                <w:szCs w:val="20"/>
              </w:rPr>
              <w:t>4.3</w:t>
            </w:r>
          </w:p>
        </w:tc>
        <w:tc>
          <w:tcPr>
            <w:tcW w:w="5149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- совокупная величина снижения размера платы за тепловую энергию (мощность) потребителям в связи с превышением разрешенных отклонений значений параметров</w:t>
            </w:r>
          </w:p>
        </w:tc>
        <w:tc>
          <w:tcPr>
            <w:tcW w:w="1560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руб.</w:t>
            </w:r>
          </w:p>
        </w:tc>
        <w:tc>
          <w:tcPr>
            <w:tcW w:w="166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</w:tr>
      <w:tr w:rsidR="005C72D5" w:rsidRPr="00B93173" w:rsidTr="005C72D5">
        <w:tc>
          <w:tcPr>
            <w:tcW w:w="45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5</w:t>
            </w:r>
          </w:p>
        </w:tc>
        <w:tc>
          <w:tcPr>
            <w:tcW w:w="5149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Доля числа исполненных в срок договоров о подключении</w:t>
            </w:r>
          </w:p>
        </w:tc>
        <w:tc>
          <w:tcPr>
            <w:tcW w:w="1560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%</w:t>
            </w:r>
          </w:p>
        </w:tc>
        <w:tc>
          <w:tcPr>
            <w:tcW w:w="166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100</w:t>
            </w:r>
          </w:p>
        </w:tc>
      </w:tr>
      <w:tr w:rsidR="005C72D5" w:rsidRPr="00B93173" w:rsidTr="005C72D5">
        <w:tc>
          <w:tcPr>
            <w:tcW w:w="45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B93173">
              <w:rPr>
                <w:szCs w:val="20"/>
              </w:rPr>
              <w:t>6</w:t>
            </w:r>
          </w:p>
        </w:tc>
        <w:tc>
          <w:tcPr>
            <w:tcW w:w="5149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Средняя продолжительность рассмотрения заявлений о подключении</w:t>
            </w:r>
          </w:p>
        </w:tc>
        <w:tc>
          <w:tcPr>
            <w:tcW w:w="1560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proofErr w:type="spellStart"/>
            <w:r w:rsidRPr="00B93173">
              <w:rPr>
                <w:szCs w:val="20"/>
              </w:rPr>
              <w:t>дн</w:t>
            </w:r>
            <w:proofErr w:type="spellEnd"/>
            <w:r w:rsidRPr="00B93173">
              <w:rPr>
                <w:szCs w:val="20"/>
              </w:rPr>
              <w:t>.</w:t>
            </w:r>
          </w:p>
        </w:tc>
        <w:tc>
          <w:tcPr>
            <w:tcW w:w="1664" w:type="dxa"/>
            <w:vAlign w:val="center"/>
          </w:tcPr>
          <w:p w:rsidR="005C72D5" w:rsidRPr="00B93173" w:rsidRDefault="005C72D5" w:rsidP="008469A6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B93173">
              <w:rPr>
                <w:szCs w:val="20"/>
              </w:rPr>
              <w:t>16</w:t>
            </w:r>
          </w:p>
        </w:tc>
      </w:tr>
    </w:tbl>
    <w:p w:rsidR="00211098" w:rsidRDefault="00B93173"/>
    <w:p w:rsidR="00B93173" w:rsidRDefault="00B93173"/>
    <w:p w:rsidR="00B93173" w:rsidRDefault="00B93173"/>
    <w:p w:rsidR="00B93173" w:rsidRDefault="00B93173"/>
    <w:p w:rsidR="00B93173" w:rsidRDefault="00B93173"/>
    <w:p w:rsidR="00B93173" w:rsidRDefault="00B93173"/>
    <w:p w:rsidR="00B93173" w:rsidRDefault="00B93173"/>
    <w:p w:rsidR="00B93173" w:rsidRDefault="00B93173"/>
    <w:p w:rsidR="00B93173" w:rsidRDefault="00B93173"/>
    <w:p w:rsidR="00B93173" w:rsidRDefault="00B93173"/>
    <w:p w:rsidR="00B93173" w:rsidRDefault="00B93173" w:rsidP="00B93173">
      <w:pPr>
        <w:jc w:val="right"/>
        <w:sectPr w:rsidR="00B93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3173" w:rsidRDefault="00B93173" w:rsidP="00B93173">
      <w:pPr>
        <w:jc w:val="right"/>
      </w:pPr>
      <w:r>
        <w:lastRenderedPageBreak/>
        <w:t>Приложение</w:t>
      </w:r>
    </w:p>
    <w:p w:rsidR="00B93173" w:rsidRDefault="00B93173" w:rsidP="00B93173">
      <w:pPr>
        <w:jc w:val="center"/>
        <w:rPr>
          <w:b/>
        </w:rPr>
      </w:pPr>
      <w:r w:rsidRPr="00F72C71">
        <w:rPr>
          <w:b/>
        </w:rPr>
        <w:t>Показатели надежности и качества ООО «ТСН», установленные в соответствии с законодательством Российской Федерации</w:t>
      </w:r>
    </w:p>
    <w:p w:rsidR="00B93173" w:rsidRDefault="00B93173" w:rsidP="00B93173">
      <w:pPr>
        <w:jc w:val="center"/>
        <w:rPr>
          <w:b/>
        </w:rPr>
      </w:pPr>
    </w:p>
    <w:p w:rsidR="00B93173" w:rsidRDefault="00B93173" w:rsidP="00B93173">
      <w:pPr>
        <w:jc w:val="center"/>
        <w:rPr>
          <w:b/>
        </w:rPr>
      </w:pPr>
      <w:bookmarkStart w:id="4" w:name="_GoBack"/>
      <w:r w:rsidRPr="00BC7B71">
        <w:rPr>
          <w:b/>
          <w:noProof/>
        </w:rPr>
        <w:drawing>
          <wp:inline distT="0" distB="0" distL="0" distR="0" wp14:anchorId="5DC96070" wp14:editId="118580A8">
            <wp:extent cx="6254636" cy="27679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71" cy="27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B93173" w:rsidRDefault="00B93173" w:rsidP="00B93173">
      <w:pPr>
        <w:jc w:val="center"/>
        <w:rPr>
          <w:b/>
        </w:rPr>
      </w:pPr>
    </w:p>
    <w:p w:rsidR="00B93173" w:rsidRPr="00F72C71" w:rsidRDefault="00B93173" w:rsidP="00B93173">
      <w:pPr>
        <w:jc w:val="center"/>
        <w:rPr>
          <w:b/>
        </w:rPr>
      </w:pPr>
      <w:r w:rsidRPr="00F72C71">
        <w:rPr>
          <w:b/>
          <w:noProof/>
        </w:rPr>
        <w:drawing>
          <wp:inline distT="0" distB="0" distL="0" distR="0" wp14:anchorId="49A569F3" wp14:editId="69DE5C9A">
            <wp:extent cx="8572548" cy="26306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473" cy="26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73" w:rsidRDefault="00B93173"/>
    <w:sectPr w:rsidR="00B93173" w:rsidSect="00B93173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2C6"/>
    <w:rsid w:val="005C72D5"/>
    <w:rsid w:val="00896116"/>
    <w:rsid w:val="00AF32C6"/>
    <w:rsid w:val="00B93173"/>
    <w:rsid w:val="00EA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543179-2825-4600-B864-3369F4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Польгуй Елена Валерьевна</dc:creator>
  <cp:keywords/>
  <dc:description/>
  <cp:lastModifiedBy>Польгуй Елена Валерьевна</cp:lastModifiedBy>
  <cp:revision>3</cp:revision>
  <dcterms:created xsi:type="dcterms:W3CDTF">2019-04-19T09:04:00Z</dcterms:created>
  <dcterms:modified xsi:type="dcterms:W3CDTF">2019-04-25T04:24:00Z</dcterms:modified>
</cp:coreProperties>
</file>