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025A8">
        <w:rPr>
          <w:rFonts w:ascii="Times New Roman" w:hAnsi="Times New Roman"/>
          <w:sz w:val="24"/>
          <w:szCs w:val="24"/>
        </w:rPr>
        <w:t>1</w:t>
      </w:r>
      <w:r w:rsidR="005337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5337FA">
        <w:rPr>
          <w:rFonts w:ascii="Times New Roman" w:hAnsi="Times New Roman"/>
          <w:sz w:val="24"/>
          <w:szCs w:val="24"/>
        </w:rPr>
        <w:t>Ал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5337FA">
        <w:rPr>
          <w:sz w:val="24"/>
          <w:szCs w:val="24"/>
        </w:rPr>
        <w:t>22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857F45">
        <w:rPr>
          <w:sz w:val="24"/>
          <w:szCs w:val="24"/>
        </w:rPr>
        <w:t>4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5337FA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отходов и лома черных металлов </w:t>
      </w:r>
      <w:r>
        <w:rPr>
          <w:i/>
        </w:rPr>
        <w:t xml:space="preserve">предприятий Алтайского филиала ООО «СГК» </w:t>
      </w:r>
      <w:r w:rsidRPr="00C757C2">
        <w:rPr>
          <w:i/>
        </w:rPr>
        <w:t>(</w:t>
      </w:r>
      <w:r w:rsidRPr="00C757C2">
        <w:rPr>
          <w:b/>
          <w:i/>
        </w:rPr>
        <w:t>Реализация №21</w:t>
      </w:r>
      <w:r>
        <w:rPr>
          <w:b/>
          <w:i/>
        </w:rPr>
        <w:t>5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Ал</w:t>
      </w:r>
      <w:r w:rsidRPr="00C757C2">
        <w:rPr>
          <w:b/>
          <w:i/>
        </w:rPr>
        <w:t>Ф-ЛЧМ</w:t>
      </w:r>
      <w:r w:rsidRPr="00C757C2">
        <w:rPr>
          <w:i/>
        </w:rPr>
        <w:t>).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337FA" w:rsidRPr="00FF7704" w:rsidRDefault="005337FA" w:rsidP="005337FA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</w:t>
      </w:r>
      <w:r w:rsidRPr="00FF7704">
        <w:t>;</w:t>
      </w:r>
    </w:p>
    <w:p w:rsidR="005337FA" w:rsidRPr="00FF7704" w:rsidRDefault="005337FA" w:rsidP="005337FA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5337FA" w:rsidRPr="00FF7704" w:rsidRDefault="005337FA" w:rsidP="005337FA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5337FA" w:rsidRPr="00FF7704" w:rsidRDefault="005337FA" w:rsidP="005337FA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5337FA" w:rsidRPr="00FF7704" w:rsidRDefault="005337FA" w:rsidP="005337FA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337FA" w:rsidRPr="00FF7704" w:rsidRDefault="005337FA" w:rsidP="005337FA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«Алмет», </w:t>
      </w:r>
      <w:proofErr w:type="spellStart"/>
      <w:r>
        <w:rPr>
          <w:bCs/>
        </w:rPr>
        <w:t>г.Бийск</w:t>
      </w:r>
      <w:proofErr w:type="spellEnd"/>
      <w:r>
        <w:rPr>
          <w:bCs/>
        </w:rPr>
        <w:t>;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«ТСК плюс»,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«Магеллан»,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«СВМ-22»,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.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5337FA" w:rsidRDefault="005337FA" w:rsidP="005337FA">
      <w:pPr>
        <w:spacing w:before="120" w:after="120"/>
        <w:contextualSpacing/>
        <w:jc w:val="both"/>
      </w:pPr>
      <w:r>
        <w:t>В связи с предложением ранее выбранного Покупателя (ООО «</w:t>
      </w:r>
      <w:proofErr w:type="spellStart"/>
      <w:r>
        <w:t>Вторчермет</w:t>
      </w:r>
      <w:proofErr w:type="spellEnd"/>
      <w:r>
        <w:t xml:space="preserve"> НЛМК Сибирь», </w:t>
      </w:r>
      <w:proofErr w:type="spellStart"/>
      <w:r>
        <w:t>г.Новосибирск</w:t>
      </w:r>
      <w:proofErr w:type="spellEnd"/>
      <w:r>
        <w:t>) о снижении стоимостей приобретения лома черных металлов и отказом следующих по ранжиру Участников ОЗП (ООО «ТСК плюс» (</w:t>
      </w:r>
      <w:proofErr w:type="spellStart"/>
      <w:r>
        <w:t>г.Барнаул</w:t>
      </w:r>
      <w:proofErr w:type="spellEnd"/>
      <w:r>
        <w:t>), ООО «</w:t>
      </w:r>
      <w:proofErr w:type="spellStart"/>
      <w:r>
        <w:t>Втормет</w:t>
      </w:r>
      <w:proofErr w:type="spellEnd"/>
      <w:r>
        <w:t>» (</w:t>
      </w:r>
      <w:proofErr w:type="spellStart"/>
      <w:r>
        <w:t>г.Барнаул</w:t>
      </w:r>
      <w:proofErr w:type="spellEnd"/>
      <w:r>
        <w:t>)) от выборки лома по заявленным на ОЗП стоимостям, отменить в этой части утвержденное Решение (Протокол №127-2019-ОрНМПЗ от 18.01.2019г., Вопрос №1) и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</w:t>
      </w:r>
      <w:r>
        <w:t>ов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указанных объемов лома черных металлов </w:t>
      </w:r>
      <w:r w:rsidRPr="007859EC">
        <w:t>(Реализация</w:t>
      </w:r>
      <w:r w:rsidRPr="00FF7704">
        <w:t xml:space="preserve"> №</w:t>
      </w:r>
      <w:r>
        <w:t>215</w:t>
      </w:r>
      <w:r w:rsidRPr="00FF7704">
        <w:t>-201</w:t>
      </w:r>
      <w:r>
        <w:t>9</w:t>
      </w:r>
      <w:r w:rsidRPr="00FF7704">
        <w:t>-</w:t>
      </w:r>
      <w:r>
        <w:t>АлФ-ЛЧМ</w:t>
      </w:r>
      <w:r w:rsidRPr="00FF7704">
        <w:t>)</w:t>
      </w:r>
      <w:r>
        <w:t xml:space="preserve"> ООО «</w:t>
      </w:r>
      <w:proofErr w:type="spellStart"/>
      <w:r>
        <w:t>Вторчермет</w:t>
      </w:r>
      <w:proofErr w:type="spellEnd"/>
      <w:r>
        <w:t xml:space="preserve"> НЛМК Сибирь» на следующих условиях:</w:t>
      </w:r>
    </w:p>
    <w:p w:rsidR="005337FA" w:rsidRDefault="005337FA" w:rsidP="005337FA">
      <w:pPr>
        <w:spacing w:before="120" w:after="120"/>
        <w:contextualSpacing/>
        <w:jc w:val="both"/>
      </w:pP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9 944 970,80 рублей без НДС;</w:t>
      </w:r>
    </w:p>
    <w:p w:rsidR="005337FA" w:rsidRPr="00FF7704" w:rsidRDefault="005337FA" w:rsidP="005337F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5337FA" w:rsidRPr="00FF7704" w:rsidRDefault="005337FA" w:rsidP="005337F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5337FA" w:rsidRDefault="005337FA" w:rsidP="005337F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716956" w:rsidRDefault="00716956" w:rsidP="00857F45">
      <w:pPr>
        <w:spacing w:before="120" w:after="120"/>
        <w:contextualSpacing/>
        <w:jc w:val="both"/>
        <w:rPr>
          <w:bCs/>
        </w:rPr>
      </w:pP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80700E" w:rsidRDefault="0080700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bookmarkStart w:id="0" w:name="_GoBack"/>
      <w:bookmarkEnd w:id="0"/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1D19EAD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6ACC1B-62F3-4343-9FC0-083B787391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9A3A12-2C40-46BC-8A50-CB3B9289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2019-04-25T11:49:00Z</dcterms:created>
  <dcterms:modified xsi:type="dcterms:W3CDTF">2019-04-25T11:49:00Z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